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227C8" w14:textId="7F1ACC4F" w:rsidR="00AB357E" w:rsidRPr="00485259" w:rsidRDefault="00AB357E" w:rsidP="006917F2">
      <w:pPr>
        <w:spacing w:line="360" w:lineRule="auto"/>
        <w:jc w:val="center"/>
        <w:rPr>
          <w:sz w:val="24"/>
          <w:szCs w:val="24"/>
          <w:lang w:val="pl-PL"/>
        </w:rPr>
      </w:pPr>
      <w:r w:rsidRPr="00485259">
        <w:rPr>
          <w:sz w:val="24"/>
          <w:szCs w:val="24"/>
          <w:lang w:val="pl-PL"/>
        </w:rPr>
        <w:t>Robert Traba, Katarzyna Woniak</w:t>
      </w:r>
    </w:p>
    <w:p w14:paraId="421CDD66" w14:textId="145987EC" w:rsidR="00AB357E" w:rsidRPr="00485259" w:rsidRDefault="00AB357E" w:rsidP="006917F2">
      <w:pPr>
        <w:spacing w:line="360" w:lineRule="auto"/>
        <w:rPr>
          <w:sz w:val="24"/>
          <w:szCs w:val="24"/>
          <w:lang w:val="pl-PL"/>
        </w:rPr>
      </w:pPr>
    </w:p>
    <w:p w14:paraId="79737C78" w14:textId="30782E21" w:rsidR="00261634" w:rsidRDefault="00261634" w:rsidP="006917F2">
      <w:pPr>
        <w:spacing w:line="360" w:lineRule="auto"/>
        <w:jc w:val="center"/>
        <w:rPr>
          <w:sz w:val="24"/>
          <w:szCs w:val="24"/>
          <w:lang w:val="pl-PL"/>
        </w:rPr>
      </w:pPr>
      <w:bookmarkStart w:id="0" w:name="_GoBack"/>
      <w:r>
        <w:rPr>
          <w:sz w:val="24"/>
          <w:szCs w:val="24"/>
          <w:lang w:val="pl-PL"/>
        </w:rPr>
        <w:t>O „</w:t>
      </w:r>
      <w:proofErr w:type="spellStart"/>
      <w:r>
        <w:rPr>
          <w:sz w:val="24"/>
          <w:szCs w:val="24"/>
          <w:lang w:val="pl-PL"/>
        </w:rPr>
        <w:t>Wypędzeniach</w:t>
      </w:r>
      <w:proofErr w:type="spellEnd"/>
      <w:r>
        <w:rPr>
          <w:sz w:val="24"/>
          <w:szCs w:val="24"/>
          <w:lang w:val="pl-PL"/>
        </w:rPr>
        <w:t>” jako części historii niemieckiej okupacji</w:t>
      </w:r>
    </w:p>
    <w:bookmarkEnd w:id="0"/>
    <w:p w14:paraId="1299F5FA" w14:textId="5C24D3CE" w:rsidR="006917F2" w:rsidRPr="00636D97" w:rsidRDefault="00636D97" w:rsidP="006917F2">
      <w:pPr>
        <w:spacing w:line="360" w:lineRule="auto"/>
        <w:jc w:val="center"/>
        <w:rPr>
          <w:sz w:val="24"/>
          <w:szCs w:val="24"/>
          <w:lang w:val="pl-PL"/>
        </w:rPr>
      </w:pPr>
      <w:r w:rsidRPr="00636D97">
        <w:rPr>
          <w:sz w:val="24"/>
          <w:szCs w:val="24"/>
          <w:lang w:val="pl-PL"/>
        </w:rPr>
        <w:t>Posłowie do wystawy</w:t>
      </w:r>
    </w:p>
    <w:p w14:paraId="37757749" w14:textId="5168D048" w:rsidR="000A676A" w:rsidRPr="00C74DA4" w:rsidRDefault="000A676A" w:rsidP="006917F2">
      <w:pPr>
        <w:spacing w:line="360" w:lineRule="auto"/>
        <w:jc w:val="center"/>
        <w:rPr>
          <w:sz w:val="24"/>
          <w:szCs w:val="24"/>
          <w:lang w:val="pl-PL"/>
        </w:rPr>
      </w:pPr>
    </w:p>
    <w:p w14:paraId="1BC3E038" w14:textId="77777777" w:rsidR="0064166A" w:rsidRPr="00C74DA4" w:rsidRDefault="0064166A" w:rsidP="00CD15A5">
      <w:pPr>
        <w:spacing w:after="0" w:line="360" w:lineRule="auto"/>
        <w:jc w:val="both"/>
        <w:rPr>
          <w:sz w:val="24"/>
          <w:szCs w:val="24"/>
          <w:lang w:val="pl-PL"/>
        </w:rPr>
      </w:pPr>
    </w:p>
    <w:p w14:paraId="306E0E80" w14:textId="5C61AC1E" w:rsidR="00F20433" w:rsidRPr="00C45CAA" w:rsidRDefault="00F20433" w:rsidP="00CD15A5">
      <w:pPr>
        <w:spacing w:after="0" w:line="360" w:lineRule="auto"/>
        <w:jc w:val="both"/>
        <w:rPr>
          <w:sz w:val="24"/>
          <w:szCs w:val="24"/>
          <w:lang w:val="pl-PL"/>
        </w:rPr>
      </w:pPr>
      <w:r w:rsidRPr="00C45CAA">
        <w:rPr>
          <w:sz w:val="24"/>
          <w:szCs w:val="24"/>
          <w:lang w:val="pl-PL"/>
        </w:rPr>
        <w:t>Elementem każdej wojny zaborczej jest podbój i wprowadzenie systemu okupacyjnego na podbitym terytorium. W historii Europy żaden system okupacyjny nie był tak</w:t>
      </w:r>
      <w:r w:rsidR="00DC0C3F" w:rsidRPr="00C45CAA">
        <w:rPr>
          <w:sz w:val="24"/>
          <w:szCs w:val="24"/>
          <w:lang w:val="pl-PL"/>
        </w:rPr>
        <w:t xml:space="preserve"> wszechogarniający</w:t>
      </w:r>
      <w:r w:rsidRPr="00C45CAA">
        <w:rPr>
          <w:sz w:val="24"/>
          <w:szCs w:val="24"/>
          <w:lang w:val="pl-PL"/>
        </w:rPr>
        <w:t>, ludobójczy i niewolniczy dla ludności podbitej, jak ten, który w Europie Wschodniej zaprowadziły rządy narodowosocjalistycznych Niemiec w latach 1939-1945. W systemie tym miejsce Polski na mapie zajęło Generalne Guberna</w:t>
      </w:r>
      <w:r w:rsidR="007E1B7B" w:rsidRPr="00C45CAA">
        <w:rPr>
          <w:sz w:val="24"/>
          <w:szCs w:val="24"/>
          <w:lang w:val="pl-PL"/>
        </w:rPr>
        <w:t>to</w:t>
      </w:r>
      <w:r w:rsidR="007B3C7A" w:rsidRPr="00C45CAA">
        <w:rPr>
          <w:sz w:val="24"/>
          <w:szCs w:val="24"/>
          <w:lang w:val="pl-PL"/>
        </w:rPr>
        <w:t>rstwo</w:t>
      </w:r>
      <w:r w:rsidR="007E1B7B" w:rsidRPr="00C45CAA">
        <w:rPr>
          <w:sz w:val="24"/>
          <w:szCs w:val="24"/>
          <w:lang w:val="pl-PL"/>
        </w:rPr>
        <w:t>, reszta ziem włącz</w:t>
      </w:r>
      <w:r w:rsidRPr="00C45CAA">
        <w:rPr>
          <w:sz w:val="24"/>
          <w:szCs w:val="24"/>
          <w:lang w:val="pl-PL"/>
        </w:rPr>
        <w:t>ona została w strukturę organizacyjną „III Rzeszy” (przejściowo wschodnie ziemie II RP włączono w latach 1939-1941 do Związku Sowieckiego).</w:t>
      </w:r>
    </w:p>
    <w:p w14:paraId="092F1C52" w14:textId="7B59B577" w:rsidR="00F20433" w:rsidRPr="00C45CAA" w:rsidRDefault="00F20433" w:rsidP="00CD15A5">
      <w:pPr>
        <w:spacing w:after="0" w:line="360" w:lineRule="auto"/>
        <w:ind w:firstLine="708"/>
        <w:jc w:val="both"/>
        <w:rPr>
          <w:sz w:val="24"/>
          <w:szCs w:val="24"/>
          <w:lang w:val="pl-PL"/>
        </w:rPr>
      </w:pPr>
      <w:r w:rsidRPr="00C45CAA">
        <w:rPr>
          <w:sz w:val="24"/>
          <w:szCs w:val="24"/>
          <w:lang w:val="pl-PL"/>
        </w:rPr>
        <w:t>Okupacyjny system terroru i eksterminacji polskich „</w:t>
      </w:r>
      <w:proofErr w:type="spellStart"/>
      <w:r w:rsidRPr="00C45CAA">
        <w:rPr>
          <w:sz w:val="24"/>
          <w:szCs w:val="24"/>
          <w:lang w:val="pl-PL"/>
        </w:rPr>
        <w:t>Untermenschen</w:t>
      </w:r>
      <w:proofErr w:type="spellEnd"/>
      <w:r w:rsidRPr="00C45CAA">
        <w:rPr>
          <w:sz w:val="24"/>
          <w:szCs w:val="24"/>
          <w:lang w:val="pl-PL"/>
        </w:rPr>
        <w:t>” nie wynikał ze strategii przebiegu działań wojennych</w:t>
      </w:r>
      <w:r w:rsidR="007E1B7B" w:rsidRPr="00C45CAA">
        <w:rPr>
          <w:sz w:val="24"/>
          <w:szCs w:val="24"/>
          <w:lang w:val="pl-PL"/>
        </w:rPr>
        <w:t>,</w:t>
      </w:r>
      <w:r w:rsidRPr="00C45CAA">
        <w:rPr>
          <w:sz w:val="24"/>
          <w:szCs w:val="24"/>
          <w:lang w:val="pl-PL"/>
        </w:rPr>
        <w:t xml:space="preserve"> czy wyłącznie odwetowych akcji przeciwko polskiemu ruchowi oporu. </w:t>
      </w:r>
      <w:r w:rsidR="001F1949" w:rsidRPr="00C45CAA">
        <w:rPr>
          <w:sz w:val="24"/>
          <w:szCs w:val="24"/>
          <w:lang w:val="pl-PL"/>
        </w:rPr>
        <w:t>Doraźne, zbrodnicze działania stanowiły pretekst do realizacji wcześniej już przygotowanych długofalowych planów podboju Polski, które wyrosły na gruncie rasistowskiej ideologii wspartej antypolską polityką i szeroko zakorzenionymi negatywnymi stereotypami</w:t>
      </w:r>
      <w:r w:rsidR="002A30F6" w:rsidRPr="00C45CAA">
        <w:rPr>
          <w:sz w:val="24"/>
          <w:szCs w:val="24"/>
          <w:lang w:val="pl-PL"/>
        </w:rPr>
        <w:t xml:space="preserve">. Wypowiedziana przez Adolfa Hitlera 6 sierpnia 1942 </w:t>
      </w:r>
      <w:r w:rsidR="003B4224" w:rsidRPr="00C45CAA">
        <w:rPr>
          <w:sz w:val="24"/>
          <w:szCs w:val="24"/>
          <w:lang w:val="pl-PL"/>
        </w:rPr>
        <w:t xml:space="preserve">r. </w:t>
      </w:r>
      <w:r w:rsidR="002A30F6" w:rsidRPr="00C45CAA">
        <w:rPr>
          <w:sz w:val="24"/>
          <w:szCs w:val="24"/>
          <w:lang w:val="pl-PL"/>
        </w:rPr>
        <w:t>formuła „Pochłoniemy albo usuniemy śmieszne sto milionów Słowian”</w:t>
      </w:r>
      <w:r w:rsidR="00271FE2" w:rsidRPr="00C45CAA">
        <w:rPr>
          <w:sz w:val="24"/>
          <w:szCs w:val="24"/>
          <w:lang w:val="pl-PL"/>
        </w:rPr>
        <w:t xml:space="preserve"> miała głębokie uzasadnienie i społeczną akceptację. NS-Regime wsparty był w </w:t>
      </w:r>
      <w:r w:rsidR="00FD40FF">
        <w:rPr>
          <w:sz w:val="24"/>
          <w:szCs w:val="24"/>
          <w:lang w:val="pl-PL"/>
        </w:rPr>
        <w:t>pierwszym rzędzie na antysemityz</w:t>
      </w:r>
      <w:r w:rsidR="00FD40FF" w:rsidRPr="00C45CAA">
        <w:rPr>
          <w:sz w:val="24"/>
          <w:szCs w:val="24"/>
          <w:lang w:val="pl-PL"/>
        </w:rPr>
        <w:t>mie</w:t>
      </w:r>
      <w:r w:rsidR="00271FE2" w:rsidRPr="00C45CAA">
        <w:rPr>
          <w:sz w:val="24"/>
          <w:szCs w:val="24"/>
          <w:lang w:val="pl-PL"/>
        </w:rPr>
        <w:t xml:space="preserve"> i antybolszewizmie, ale </w:t>
      </w:r>
      <w:r w:rsidR="00FD40FF">
        <w:rPr>
          <w:sz w:val="24"/>
          <w:szCs w:val="24"/>
          <w:lang w:val="pl-PL"/>
        </w:rPr>
        <w:t xml:space="preserve">zaraz obok również na </w:t>
      </w:r>
      <w:proofErr w:type="spellStart"/>
      <w:r w:rsidR="00FD40FF">
        <w:rPr>
          <w:sz w:val="24"/>
          <w:szCs w:val="24"/>
          <w:lang w:val="pl-PL"/>
        </w:rPr>
        <w:t>antyslawiz</w:t>
      </w:r>
      <w:r w:rsidR="00271FE2" w:rsidRPr="00C45CAA">
        <w:rPr>
          <w:sz w:val="24"/>
          <w:szCs w:val="24"/>
          <w:lang w:val="pl-PL"/>
        </w:rPr>
        <w:t>mie</w:t>
      </w:r>
      <w:proofErr w:type="spellEnd"/>
      <w:r w:rsidR="00271FE2" w:rsidRPr="00C45CAA">
        <w:rPr>
          <w:sz w:val="24"/>
          <w:szCs w:val="24"/>
          <w:lang w:val="pl-PL"/>
        </w:rPr>
        <w:t xml:space="preserve">. Opierał się na ugruntowanych </w:t>
      </w:r>
      <w:r w:rsidR="00EB0AFB" w:rsidRPr="00C45CAA">
        <w:rPr>
          <w:sz w:val="24"/>
          <w:szCs w:val="24"/>
          <w:lang w:val="pl-PL"/>
        </w:rPr>
        <w:t>w powszechnej edukacji szkolnej wyobrażeniach Polski jako kraju zacofanego, zam</w:t>
      </w:r>
      <w:r w:rsidR="00DC0C3F" w:rsidRPr="00C45CAA">
        <w:rPr>
          <w:sz w:val="24"/>
          <w:szCs w:val="24"/>
          <w:lang w:val="pl-PL"/>
        </w:rPr>
        <w:t>ieszkałego</w:t>
      </w:r>
      <w:r w:rsidR="00EB0AFB" w:rsidRPr="00C45CAA">
        <w:rPr>
          <w:sz w:val="24"/>
          <w:szCs w:val="24"/>
          <w:lang w:val="pl-PL"/>
        </w:rPr>
        <w:t xml:space="preserve"> przez małowartościowych rasowo mieszkańców skazanych z natury rzeczy na poddaństwo. Ofiarą niewiedzy i uprzedzeń padali również ludzie dalecy od ideologii narodowego socjalizmu. Ikona antyhitlerowskiego ruchu oporu, </w:t>
      </w:r>
      <w:r w:rsidR="00D24C1D" w:rsidRPr="00C45CAA">
        <w:rPr>
          <w:sz w:val="24"/>
          <w:szCs w:val="24"/>
          <w:lang w:val="pl-PL"/>
        </w:rPr>
        <w:t>uczestnik</w:t>
      </w:r>
      <w:r w:rsidR="00EB0AFB" w:rsidRPr="00C45CAA">
        <w:rPr>
          <w:sz w:val="24"/>
          <w:szCs w:val="24"/>
          <w:lang w:val="pl-PL"/>
        </w:rPr>
        <w:t xml:space="preserve"> agresji na Polskę w 1939 r. Claus von Stauffenberg opisywał </w:t>
      </w:r>
      <w:r w:rsidR="003B4224" w:rsidRPr="00C45CAA">
        <w:rPr>
          <w:sz w:val="24"/>
          <w:szCs w:val="24"/>
          <w:lang w:val="pl-PL"/>
        </w:rPr>
        <w:t xml:space="preserve">w listach </w:t>
      </w:r>
      <w:r w:rsidR="00EB0AFB" w:rsidRPr="00C45CAA">
        <w:rPr>
          <w:sz w:val="24"/>
          <w:szCs w:val="24"/>
          <w:lang w:val="pl-PL"/>
        </w:rPr>
        <w:t xml:space="preserve">do żony Polaków jako </w:t>
      </w:r>
      <w:r w:rsidR="00D24C1D" w:rsidRPr="00C45CAA">
        <w:rPr>
          <w:sz w:val="24"/>
          <w:szCs w:val="24"/>
          <w:lang w:val="pl-PL"/>
        </w:rPr>
        <w:t>„niewiarygodny motłoch”, „naród, który aby się dobrze czuć potrzebuje bata. Tysiące jeńców przyczyni się na pewno do rozwoju naszego rolnictwa”. Po</w:t>
      </w:r>
      <w:r w:rsidR="00485259">
        <w:rPr>
          <w:sz w:val="24"/>
          <w:szCs w:val="24"/>
          <w:lang w:val="pl-PL"/>
        </w:rPr>
        <w:t>niżający obraz „Słowianina” stał</w:t>
      </w:r>
      <w:r w:rsidR="00D24C1D" w:rsidRPr="00C45CAA">
        <w:rPr>
          <w:sz w:val="24"/>
          <w:szCs w:val="24"/>
          <w:lang w:val="pl-PL"/>
        </w:rPr>
        <w:t xml:space="preserve"> się w wyniku nawarstwiających się przez dziesięciolecia negatywnych wzorców edukacyjnych normą </w:t>
      </w:r>
      <w:r w:rsidR="00D24C1D" w:rsidRPr="00C45CAA">
        <w:rPr>
          <w:sz w:val="24"/>
          <w:szCs w:val="24"/>
          <w:lang w:val="pl-PL"/>
        </w:rPr>
        <w:lastRenderedPageBreak/>
        <w:t xml:space="preserve">społeczną na tyle silną, że funkcjonował nadal wśród młodzieży zachodnioniemieckiej jeszcze w </w:t>
      </w:r>
      <w:r w:rsidR="00DC0C3F" w:rsidRPr="00C45CAA">
        <w:rPr>
          <w:sz w:val="24"/>
          <w:szCs w:val="24"/>
          <w:lang w:val="pl-PL"/>
        </w:rPr>
        <w:t xml:space="preserve">latach </w:t>
      </w:r>
      <w:r w:rsidR="007B3C7A" w:rsidRPr="00C45CAA">
        <w:rPr>
          <w:sz w:val="24"/>
          <w:szCs w:val="24"/>
          <w:lang w:val="pl-PL"/>
        </w:rPr>
        <w:t>sześćdziesią</w:t>
      </w:r>
      <w:r w:rsidR="00DC0C3F" w:rsidRPr="00C45CAA">
        <w:rPr>
          <w:sz w:val="24"/>
          <w:szCs w:val="24"/>
          <w:lang w:val="pl-PL"/>
        </w:rPr>
        <w:t>tych</w:t>
      </w:r>
      <w:r w:rsidR="003B4224" w:rsidRPr="00C45CAA">
        <w:rPr>
          <w:sz w:val="24"/>
          <w:szCs w:val="24"/>
          <w:lang w:val="pl-PL"/>
        </w:rPr>
        <w:t>. Uczniowie szkół</w:t>
      </w:r>
      <w:r w:rsidR="00D24C1D" w:rsidRPr="00C45CAA">
        <w:rPr>
          <w:sz w:val="24"/>
          <w:szCs w:val="24"/>
          <w:lang w:val="pl-PL"/>
        </w:rPr>
        <w:t xml:space="preserve"> średnich przypisywali najbardziej negatywne cechy Polakom i Rosjanom. O ile jednak – jak pisze wybitna historyczka Anna Wolff-Powęska – Rosjanie budzili </w:t>
      </w:r>
      <w:r w:rsidR="003B4224" w:rsidRPr="00C45CAA">
        <w:rPr>
          <w:sz w:val="24"/>
          <w:szCs w:val="24"/>
          <w:lang w:val="pl-PL"/>
        </w:rPr>
        <w:t xml:space="preserve">ich </w:t>
      </w:r>
      <w:r w:rsidR="00D24C1D" w:rsidRPr="00C45CAA">
        <w:rPr>
          <w:sz w:val="24"/>
          <w:szCs w:val="24"/>
          <w:lang w:val="pl-PL"/>
        </w:rPr>
        <w:t xml:space="preserve">zainteresowanie </w:t>
      </w:r>
      <w:r w:rsidR="003B4224" w:rsidRPr="00C45CAA">
        <w:rPr>
          <w:sz w:val="24"/>
          <w:szCs w:val="24"/>
          <w:lang w:val="pl-PL"/>
        </w:rPr>
        <w:t xml:space="preserve">przynajmniej </w:t>
      </w:r>
      <w:r w:rsidR="00D24C1D" w:rsidRPr="00C45CAA">
        <w:rPr>
          <w:sz w:val="24"/>
          <w:szCs w:val="24"/>
          <w:lang w:val="pl-PL"/>
        </w:rPr>
        <w:t>jako kraj, który pokonał Niemcy, o tyle Polacy nadal kojarzeni byli wyłącznie jako ludzie „prymitywni”, „niechlujni”, „brutalni”. Pasem transmisyjnym takich wyobrażeń nie mogły być własne doświadczen</w:t>
      </w:r>
      <w:r w:rsidR="003B4224" w:rsidRPr="00C45CAA">
        <w:rPr>
          <w:sz w:val="24"/>
          <w:szCs w:val="24"/>
          <w:lang w:val="pl-PL"/>
        </w:rPr>
        <w:t>ia w podzielonej żelazną kurtyną</w:t>
      </w:r>
      <w:r w:rsidR="00D24C1D" w:rsidRPr="00C45CAA">
        <w:rPr>
          <w:sz w:val="24"/>
          <w:szCs w:val="24"/>
          <w:lang w:val="pl-PL"/>
        </w:rPr>
        <w:t xml:space="preserve"> Europie, lecz szkolna edukacja i przede wszystkim przekaz rodzinny</w:t>
      </w:r>
      <w:r w:rsidR="00DC0C3F" w:rsidRPr="00C45CAA">
        <w:rPr>
          <w:sz w:val="24"/>
          <w:szCs w:val="24"/>
          <w:lang w:val="pl-PL"/>
        </w:rPr>
        <w:t xml:space="preserve">, zainfekowany propagandą lat </w:t>
      </w:r>
      <w:r w:rsidR="00D24C1D" w:rsidRPr="00C45CAA">
        <w:rPr>
          <w:sz w:val="24"/>
          <w:szCs w:val="24"/>
          <w:lang w:val="pl-PL"/>
        </w:rPr>
        <w:t>30</w:t>
      </w:r>
      <w:r w:rsidR="00DC0C3F" w:rsidRPr="00C45CAA">
        <w:rPr>
          <w:sz w:val="24"/>
          <w:szCs w:val="24"/>
          <w:lang w:val="pl-PL"/>
        </w:rPr>
        <w:t>. i 40</w:t>
      </w:r>
      <w:r w:rsidR="00D24C1D" w:rsidRPr="00C45CAA">
        <w:rPr>
          <w:sz w:val="24"/>
          <w:szCs w:val="24"/>
          <w:lang w:val="pl-PL"/>
        </w:rPr>
        <w:t xml:space="preserve">. </w:t>
      </w:r>
    </w:p>
    <w:p w14:paraId="6F5E24C4" w14:textId="2769F5C9" w:rsidR="00D24C1D" w:rsidRPr="00C45CAA" w:rsidRDefault="00D24C1D" w:rsidP="00CD15A5">
      <w:pPr>
        <w:spacing w:after="0" w:line="360" w:lineRule="auto"/>
        <w:ind w:firstLine="708"/>
        <w:jc w:val="both"/>
        <w:rPr>
          <w:sz w:val="24"/>
          <w:szCs w:val="24"/>
          <w:lang w:val="pl-PL"/>
        </w:rPr>
      </w:pPr>
      <w:r w:rsidRPr="00C45CAA">
        <w:rPr>
          <w:sz w:val="24"/>
          <w:szCs w:val="24"/>
          <w:lang w:val="pl-PL"/>
        </w:rPr>
        <w:t xml:space="preserve">Terror i germanizacja Polski </w:t>
      </w:r>
      <w:r w:rsidR="00303898" w:rsidRPr="00C45CAA">
        <w:rPr>
          <w:sz w:val="24"/>
          <w:szCs w:val="24"/>
          <w:lang w:val="pl-PL"/>
        </w:rPr>
        <w:t>objęły</w:t>
      </w:r>
      <w:r w:rsidRPr="00C45CAA">
        <w:rPr>
          <w:sz w:val="24"/>
          <w:szCs w:val="24"/>
          <w:lang w:val="pl-PL"/>
        </w:rPr>
        <w:t xml:space="preserve"> wszystkie sfery </w:t>
      </w:r>
      <w:r w:rsidR="00303898" w:rsidRPr="00C45CAA">
        <w:rPr>
          <w:sz w:val="24"/>
          <w:szCs w:val="24"/>
          <w:lang w:val="pl-PL"/>
        </w:rPr>
        <w:t>życia</w:t>
      </w:r>
      <w:r w:rsidRPr="00C45CAA">
        <w:rPr>
          <w:sz w:val="24"/>
          <w:szCs w:val="24"/>
          <w:lang w:val="pl-PL"/>
        </w:rPr>
        <w:t xml:space="preserve"> codziennego. </w:t>
      </w:r>
      <w:r w:rsidR="00303898" w:rsidRPr="00C45CAA">
        <w:rPr>
          <w:sz w:val="24"/>
          <w:szCs w:val="24"/>
          <w:lang w:val="pl-PL"/>
        </w:rPr>
        <w:t>Podział</w:t>
      </w:r>
      <w:r w:rsidRPr="00C45CAA">
        <w:rPr>
          <w:sz w:val="24"/>
          <w:szCs w:val="24"/>
          <w:lang w:val="pl-PL"/>
        </w:rPr>
        <w:t xml:space="preserve"> rasowy, </w:t>
      </w:r>
      <w:r w:rsidR="003B4224" w:rsidRPr="00C45CAA">
        <w:rPr>
          <w:sz w:val="24"/>
          <w:szCs w:val="24"/>
          <w:lang w:val="pl-PL"/>
        </w:rPr>
        <w:t>definiujący</w:t>
      </w:r>
      <w:r w:rsidRPr="00C45CAA">
        <w:rPr>
          <w:sz w:val="24"/>
          <w:szCs w:val="24"/>
          <w:lang w:val="pl-PL"/>
        </w:rPr>
        <w:t xml:space="preserve"> relacje miedzy okupantami a okupowanymi </w:t>
      </w:r>
      <w:r w:rsidR="00303898" w:rsidRPr="00C45CAA">
        <w:rPr>
          <w:sz w:val="24"/>
          <w:szCs w:val="24"/>
          <w:lang w:val="pl-PL"/>
        </w:rPr>
        <w:t>dotyczył</w:t>
      </w:r>
      <w:r w:rsidRPr="00C45CAA">
        <w:rPr>
          <w:sz w:val="24"/>
          <w:szCs w:val="24"/>
          <w:lang w:val="pl-PL"/>
        </w:rPr>
        <w:t xml:space="preserve"> m.in. przestrzeni publicznej, gdzie </w:t>
      </w:r>
      <w:r w:rsidR="00303898" w:rsidRPr="00C45CAA">
        <w:rPr>
          <w:sz w:val="24"/>
          <w:szCs w:val="24"/>
          <w:lang w:val="pl-PL"/>
        </w:rPr>
        <w:t>wyznaczano</w:t>
      </w:r>
      <w:r w:rsidR="00DC0C3F" w:rsidRPr="00C45CAA">
        <w:rPr>
          <w:sz w:val="24"/>
          <w:szCs w:val="24"/>
          <w:lang w:val="pl-PL"/>
        </w:rPr>
        <w:t xml:space="preserve"> strefy</w:t>
      </w:r>
      <w:r w:rsidRPr="00C45CAA">
        <w:rPr>
          <w:sz w:val="24"/>
          <w:szCs w:val="24"/>
          <w:lang w:val="pl-PL"/>
        </w:rPr>
        <w:t xml:space="preserve"> specjalne „tylko dla Niemców”; sfery obyczajowej, tzn. na ziemiach wcielonych do Rzeszy Polacy musieli </w:t>
      </w:r>
      <w:r w:rsidR="00303898" w:rsidRPr="00C45CAA">
        <w:rPr>
          <w:sz w:val="24"/>
          <w:szCs w:val="24"/>
          <w:lang w:val="pl-PL"/>
        </w:rPr>
        <w:t>składać</w:t>
      </w:r>
      <w:r w:rsidRPr="00C45CAA">
        <w:rPr>
          <w:sz w:val="24"/>
          <w:szCs w:val="24"/>
          <w:lang w:val="pl-PL"/>
        </w:rPr>
        <w:t xml:space="preserve"> </w:t>
      </w:r>
      <w:r w:rsidR="00303898" w:rsidRPr="00C45CAA">
        <w:rPr>
          <w:sz w:val="24"/>
          <w:szCs w:val="24"/>
          <w:lang w:val="pl-PL"/>
        </w:rPr>
        <w:t>ukłon</w:t>
      </w:r>
      <w:r w:rsidRPr="00C45CAA">
        <w:rPr>
          <w:sz w:val="24"/>
          <w:szCs w:val="24"/>
          <w:lang w:val="pl-PL"/>
        </w:rPr>
        <w:t xml:space="preserve"> </w:t>
      </w:r>
      <w:r w:rsidR="00303898" w:rsidRPr="00C45CAA">
        <w:rPr>
          <w:sz w:val="24"/>
          <w:szCs w:val="24"/>
          <w:lang w:val="pl-PL"/>
        </w:rPr>
        <w:t>żołnierzom</w:t>
      </w:r>
      <w:r w:rsidRPr="00C45CAA">
        <w:rPr>
          <w:sz w:val="24"/>
          <w:szCs w:val="24"/>
          <w:lang w:val="pl-PL"/>
        </w:rPr>
        <w:t xml:space="preserve"> niemieckim i umundurowanym członkom NSDAP </w:t>
      </w:r>
      <w:r w:rsidR="003B4224" w:rsidRPr="00C45CAA">
        <w:rPr>
          <w:sz w:val="24"/>
          <w:szCs w:val="24"/>
          <w:lang w:val="pl-PL"/>
        </w:rPr>
        <w:t>oraz s</w:t>
      </w:r>
      <w:r w:rsidRPr="00C45CAA">
        <w:rPr>
          <w:sz w:val="24"/>
          <w:szCs w:val="24"/>
          <w:lang w:val="pl-PL"/>
        </w:rPr>
        <w:t xml:space="preserve">zkolnictwa, w którym </w:t>
      </w:r>
      <w:r w:rsidR="004A2C49" w:rsidRPr="00C45CAA">
        <w:rPr>
          <w:sz w:val="24"/>
          <w:szCs w:val="24"/>
          <w:lang w:val="pl-PL"/>
        </w:rPr>
        <w:t>ograniczono obowiązkową naukę tylko do pierwszych klas szk</w:t>
      </w:r>
      <w:r w:rsidR="00DB52C1">
        <w:rPr>
          <w:sz w:val="24"/>
          <w:szCs w:val="24"/>
          <w:lang w:val="pl-PL"/>
        </w:rPr>
        <w:t>oły podstawowej,</w:t>
      </w:r>
      <w:r w:rsidR="004A2C49" w:rsidRPr="00C45CAA">
        <w:rPr>
          <w:sz w:val="24"/>
          <w:szCs w:val="24"/>
          <w:lang w:val="pl-PL"/>
        </w:rPr>
        <w:t xml:space="preserve"> zlikwidowano w </w:t>
      </w:r>
      <w:r w:rsidR="00303898" w:rsidRPr="00C45CAA">
        <w:rPr>
          <w:sz w:val="24"/>
          <w:szCs w:val="24"/>
          <w:lang w:val="pl-PL"/>
        </w:rPr>
        <w:t>ogóle</w:t>
      </w:r>
      <w:r w:rsidR="004A2C49" w:rsidRPr="00C45CAA">
        <w:rPr>
          <w:sz w:val="24"/>
          <w:szCs w:val="24"/>
          <w:lang w:val="pl-PL"/>
        </w:rPr>
        <w:t xml:space="preserve"> </w:t>
      </w:r>
      <w:r w:rsidR="00303898" w:rsidRPr="00C45CAA">
        <w:rPr>
          <w:sz w:val="24"/>
          <w:szCs w:val="24"/>
          <w:lang w:val="pl-PL"/>
        </w:rPr>
        <w:t>szkolnictwo</w:t>
      </w:r>
      <w:r w:rsidR="004A2C49" w:rsidRPr="00C45CAA">
        <w:rPr>
          <w:sz w:val="24"/>
          <w:szCs w:val="24"/>
          <w:lang w:val="pl-PL"/>
        </w:rPr>
        <w:t xml:space="preserve"> polskie, a za publiczne posługiwanie się j. polskim groziła kara. </w:t>
      </w:r>
    </w:p>
    <w:p w14:paraId="09B56F23" w14:textId="53D515CB" w:rsidR="004A2C49" w:rsidRPr="00C45CAA" w:rsidRDefault="003B4224" w:rsidP="00CD15A5">
      <w:pPr>
        <w:spacing w:after="0" w:line="360" w:lineRule="auto"/>
        <w:ind w:firstLine="709"/>
        <w:jc w:val="both"/>
        <w:rPr>
          <w:sz w:val="24"/>
          <w:szCs w:val="24"/>
          <w:lang w:val="pl-PL"/>
        </w:rPr>
      </w:pPr>
      <w:r w:rsidRPr="00C45CAA">
        <w:rPr>
          <w:sz w:val="24"/>
          <w:szCs w:val="24"/>
          <w:lang w:val="pl-PL"/>
        </w:rPr>
        <w:t xml:space="preserve">Akcje masowych </w:t>
      </w:r>
      <w:proofErr w:type="spellStart"/>
      <w:r w:rsidRPr="00C45CAA">
        <w:rPr>
          <w:sz w:val="24"/>
          <w:szCs w:val="24"/>
          <w:lang w:val="pl-PL"/>
        </w:rPr>
        <w:t>wysiedleń</w:t>
      </w:r>
      <w:proofErr w:type="spellEnd"/>
      <w:r w:rsidR="004A2C49" w:rsidRPr="00C45CAA">
        <w:rPr>
          <w:sz w:val="24"/>
          <w:szCs w:val="24"/>
          <w:lang w:val="pl-PL"/>
        </w:rPr>
        <w:t xml:space="preserve"> i rozstrzeliwań były częścią, </w:t>
      </w:r>
      <w:r w:rsidR="006917F2" w:rsidRPr="00C45CAA">
        <w:rPr>
          <w:sz w:val="24"/>
          <w:szCs w:val="24"/>
          <w:lang w:val="pl-PL"/>
        </w:rPr>
        <w:t>przygotowywanego już od lat trzydzies</w:t>
      </w:r>
      <w:r w:rsidR="004A2C49" w:rsidRPr="00C45CAA">
        <w:rPr>
          <w:sz w:val="24"/>
          <w:szCs w:val="24"/>
          <w:lang w:val="pl-PL"/>
        </w:rPr>
        <w:t>tych</w:t>
      </w:r>
      <w:r w:rsidR="00FD40FF">
        <w:rPr>
          <w:sz w:val="24"/>
          <w:szCs w:val="24"/>
          <w:lang w:val="pl-PL"/>
        </w:rPr>
        <w:t>,</w:t>
      </w:r>
      <w:r w:rsidR="004A2C49" w:rsidRPr="00C45CAA">
        <w:rPr>
          <w:sz w:val="24"/>
          <w:szCs w:val="24"/>
          <w:lang w:val="pl-PL"/>
        </w:rPr>
        <w:t xml:space="preserve"> Gen</w:t>
      </w:r>
      <w:r w:rsidR="007B3C7A" w:rsidRPr="00C45CAA">
        <w:rPr>
          <w:sz w:val="24"/>
          <w:szCs w:val="24"/>
          <w:lang w:val="pl-PL"/>
        </w:rPr>
        <w:t>eralnego Planu Wschodniego</w:t>
      </w:r>
      <w:r w:rsidR="004A2C49" w:rsidRPr="00C45CAA">
        <w:rPr>
          <w:sz w:val="24"/>
          <w:szCs w:val="24"/>
          <w:lang w:val="pl-PL"/>
        </w:rPr>
        <w:t xml:space="preserve">, który miał zapewnić Niemcom nową „przestrzeń życiową” na wschodzie Europy. Jego realizacją zajmowały się nie tylko oddziały specjalne SS i </w:t>
      </w:r>
      <w:r w:rsidR="00303898" w:rsidRPr="00C45CAA">
        <w:rPr>
          <w:sz w:val="24"/>
          <w:szCs w:val="24"/>
          <w:lang w:val="pl-PL"/>
        </w:rPr>
        <w:t>Wehrmacht</w:t>
      </w:r>
      <w:r w:rsidR="004A2C49" w:rsidRPr="00C45CAA">
        <w:rPr>
          <w:sz w:val="24"/>
          <w:szCs w:val="24"/>
          <w:lang w:val="pl-PL"/>
        </w:rPr>
        <w:t xml:space="preserve">, lecz również policjanci i zwykli urzędnicy, realizujący dzięki „nowym przestrzeniom” </w:t>
      </w:r>
      <w:r w:rsidR="00D7290E" w:rsidRPr="00C45CAA">
        <w:rPr>
          <w:sz w:val="24"/>
          <w:szCs w:val="24"/>
          <w:lang w:val="pl-PL"/>
        </w:rPr>
        <w:t xml:space="preserve">przyspieszoną karierę, wzmocnioną </w:t>
      </w:r>
      <w:r w:rsidR="00303898" w:rsidRPr="00C45CAA">
        <w:rPr>
          <w:sz w:val="24"/>
          <w:szCs w:val="24"/>
          <w:lang w:val="pl-PL"/>
        </w:rPr>
        <w:t>dodatkowymi</w:t>
      </w:r>
      <w:r w:rsidR="00D7290E" w:rsidRPr="00C45CAA">
        <w:rPr>
          <w:sz w:val="24"/>
          <w:szCs w:val="24"/>
          <w:lang w:val="pl-PL"/>
        </w:rPr>
        <w:t xml:space="preserve"> zyskami materialnymi kosztem ludności miejscowej, głównie Żydów i </w:t>
      </w:r>
      <w:r w:rsidR="00303898" w:rsidRPr="00C45CAA">
        <w:rPr>
          <w:sz w:val="24"/>
          <w:szCs w:val="24"/>
          <w:lang w:val="pl-PL"/>
        </w:rPr>
        <w:t>Polaków</w:t>
      </w:r>
      <w:r w:rsidR="00D7290E" w:rsidRPr="00C45CAA">
        <w:rPr>
          <w:sz w:val="24"/>
          <w:szCs w:val="24"/>
          <w:lang w:val="pl-PL"/>
        </w:rPr>
        <w:t>. Nie dysponujemy dokładnymi danymi na terenie G</w:t>
      </w:r>
      <w:r w:rsidR="00DC0C3F" w:rsidRPr="00C45CAA">
        <w:rPr>
          <w:sz w:val="24"/>
          <w:szCs w:val="24"/>
          <w:lang w:val="pl-PL"/>
        </w:rPr>
        <w:t xml:space="preserve">eneralnego </w:t>
      </w:r>
      <w:r w:rsidR="00D7290E" w:rsidRPr="00C45CAA">
        <w:rPr>
          <w:sz w:val="24"/>
          <w:szCs w:val="24"/>
          <w:lang w:val="pl-PL"/>
        </w:rPr>
        <w:t>G</w:t>
      </w:r>
      <w:r w:rsidR="00DC0C3F" w:rsidRPr="00C45CAA">
        <w:rPr>
          <w:sz w:val="24"/>
          <w:szCs w:val="24"/>
          <w:lang w:val="pl-PL"/>
        </w:rPr>
        <w:t>ubernatorstwa</w:t>
      </w:r>
      <w:r w:rsidRPr="00C45CAA">
        <w:rPr>
          <w:sz w:val="24"/>
          <w:szCs w:val="24"/>
          <w:lang w:val="pl-PL"/>
        </w:rPr>
        <w:t>, ale</w:t>
      </w:r>
      <w:r w:rsidR="00D7290E" w:rsidRPr="00C45CAA">
        <w:rPr>
          <w:sz w:val="24"/>
          <w:szCs w:val="24"/>
          <w:lang w:val="pl-PL"/>
        </w:rPr>
        <w:t xml:space="preserve"> wraz z rodzinami </w:t>
      </w:r>
      <w:r w:rsidRPr="00C45CAA">
        <w:rPr>
          <w:sz w:val="24"/>
          <w:szCs w:val="24"/>
          <w:lang w:val="pl-PL"/>
        </w:rPr>
        <w:t>mogła to być rzesza nawet</w:t>
      </w:r>
      <w:r w:rsidR="00D7290E" w:rsidRPr="00C45CAA">
        <w:rPr>
          <w:sz w:val="24"/>
          <w:szCs w:val="24"/>
          <w:lang w:val="pl-PL"/>
        </w:rPr>
        <w:t xml:space="preserve"> </w:t>
      </w:r>
      <w:r w:rsidR="00303898" w:rsidRPr="00C45CAA">
        <w:rPr>
          <w:sz w:val="24"/>
          <w:szCs w:val="24"/>
          <w:lang w:val="pl-PL"/>
        </w:rPr>
        <w:t>rzędu</w:t>
      </w:r>
      <w:r w:rsidR="00D7290E" w:rsidRPr="00C45CAA">
        <w:rPr>
          <w:sz w:val="24"/>
          <w:szCs w:val="24"/>
          <w:lang w:val="pl-PL"/>
        </w:rPr>
        <w:t xml:space="preserve"> </w:t>
      </w:r>
      <w:r w:rsidR="00303898" w:rsidRPr="00C45CAA">
        <w:rPr>
          <w:sz w:val="24"/>
          <w:szCs w:val="24"/>
          <w:lang w:val="pl-PL"/>
        </w:rPr>
        <w:t>kilkudziesięciu</w:t>
      </w:r>
      <w:r w:rsidR="00D7290E" w:rsidRPr="00C45CAA">
        <w:rPr>
          <w:sz w:val="24"/>
          <w:szCs w:val="24"/>
          <w:lang w:val="pl-PL"/>
        </w:rPr>
        <w:t xml:space="preserve"> tysięcy ludzi. </w:t>
      </w:r>
    </w:p>
    <w:p w14:paraId="6EC632F9" w14:textId="387725AD" w:rsidR="006E4FEB" w:rsidRPr="00863A85" w:rsidRDefault="00636D97" w:rsidP="00CD15A5">
      <w:pPr>
        <w:spacing w:after="0" w:line="360" w:lineRule="auto"/>
        <w:ind w:firstLine="709"/>
        <w:jc w:val="both"/>
        <w:rPr>
          <w:sz w:val="24"/>
          <w:szCs w:val="24"/>
          <w:lang w:val="pl-PL"/>
        </w:rPr>
      </w:pPr>
      <w:r w:rsidRPr="00636D97">
        <w:rPr>
          <w:sz w:val="24"/>
          <w:szCs w:val="24"/>
          <w:lang w:val="pl-PL"/>
        </w:rPr>
        <w:t>Wystawa „Wypędzeni 1939…</w:t>
      </w:r>
      <w:r w:rsidR="00AF3E80">
        <w:rPr>
          <w:sz w:val="24"/>
          <w:szCs w:val="24"/>
          <w:lang w:val="pl-PL"/>
        </w:rPr>
        <w:t xml:space="preserve"> </w:t>
      </w:r>
      <w:r w:rsidR="00863A85">
        <w:rPr>
          <w:sz w:val="24"/>
          <w:szCs w:val="24"/>
          <w:lang w:val="pl-PL"/>
        </w:rPr>
        <w:t>Deportacje obywateli polskich z ziem wcielonych do III Rzeszy</w:t>
      </w:r>
      <w:r w:rsidRPr="00636D97">
        <w:rPr>
          <w:sz w:val="24"/>
          <w:szCs w:val="24"/>
          <w:lang w:val="pl-PL"/>
        </w:rPr>
        <w:t xml:space="preserve">“ opowiada o niemieckiej polityce okupacyjnej „Kraju Warty“ w pierwszych latach wojny. </w:t>
      </w:r>
      <w:r w:rsidRPr="005B1EC5">
        <w:rPr>
          <w:sz w:val="24"/>
          <w:szCs w:val="24"/>
          <w:lang w:val="pl-PL"/>
        </w:rPr>
        <w:t xml:space="preserve">Wprawdzie </w:t>
      </w:r>
      <w:r w:rsidR="00863A85">
        <w:rPr>
          <w:sz w:val="24"/>
          <w:szCs w:val="24"/>
          <w:lang w:val="pl-PL"/>
        </w:rPr>
        <w:t>ówczesne</w:t>
      </w:r>
      <w:r w:rsidRPr="005B1EC5">
        <w:rPr>
          <w:sz w:val="24"/>
          <w:szCs w:val="24"/>
          <w:lang w:val="pl-PL"/>
        </w:rPr>
        <w:t xml:space="preserve"> władze w swoim zamierzeniu wcale nie planowały „okupacji“ tego terenu, </w:t>
      </w:r>
      <w:r w:rsidR="00863A85">
        <w:rPr>
          <w:sz w:val="24"/>
          <w:szCs w:val="24"/>
          <w:lang w:val="pl-PL"/>
        </w:rPr>
        <w:t>a jedynie jego</w:t>
      </w:r>
      <w:r w:rsidR="005B1EC5">
        <w:rPr>
          <w:sz w:val="24"/>
          <w:szCs w:val="24"/>
          <w:lang w:val="pl-PL"/>
        </w:rPr>
        <w:t xml:space="preserve"> ponowne włączenie</w:t>
      </w:r>
      <w:r w:rsidR="0076337A">
        <w:rPr>
          <w:sz w:val="24"/>
          <w:szCs w:val="24"/>
          <w:lang w:val="pl-PL"/>
        </w:rPr>
        <w:t>,</w:t>
      </w:r>
      <w:r w:rsidR="005B1EC5">
        <w:rPr>
          <w:sz w:val="24"/>
          <w:szCs w:val="24"/>
          <w:lang w:val="pl-PL"/>
        </w:rPr>
        <w:t xml:space="preserve"> jako starogermańskie</w:t>
      </w:r>
      <w:r w:rsidR="0076337A">
        <w:rPr>
          <w:sz w:val="24"/>
          <w:szCs w:val="24"/>
          <w:lang w:val="pl-PL"/>
        </w:rPr>
        <w:t>go</w:t>
      </w:r>
      <w:r w:rsidR="005B1EC5">
        <w:rPr>
          <w:sz w:val="24"/>
          <w:szCs w:val="24"/>
          <w:lang w:val="pl-PL"/>
        </w:rPr>
        <w:t xml:space="preserve"> terytorium</w:t>
      </w:r>
      <w:r w:rsidR="0076337A">
        <w:rPr>
          <w:sz w:val="24"/>
          <w:szCs w:val="24"/>
          <w:lang w:val="pl-PL"/>
        </w:rPr>
        <w:t>,</w:t>
      </w:r>
      <w:r w:rsidR="005B1EC5">
        <w:rPr>
          <w:sz w:val="24"/>
          <w:szCs w:val="24"/>
          <w:lang w:val="pl-PL"/>
        </w:rPr>
        <w:t xml:space="preserve"> do pozostałych obszarów Rzeszy</w:t>
      </w:r>
      <w:r w:rsidR="0076337A">
        <w:rPr>
          <w:sz w:val="24"/>
          <w:szCs w:val="24"/>
          <w:lang w:val="pl-PL"/>
        </w:rPr>
        <w:t>.</w:t>
      </w:r>
      <w:r w:rsidR="00EA2E14">
        <w:rPr>
          <w:sz w:val="24"/>
          <w:szCs w:val="24"/>
          <w:lang w:val="pl-PL"/>
        </w:rPr>
        <w:t xml:space="preserve"> </w:t>
      </w:r>
      <w:r w:rsidR="0076337A">
        <w:rPr>
          <w:sz w:val="24"/>
          <w:szCs w:val="24"/>
          <w:lang w:val="pl-PL"/>
        </w:rPr>
        <w:t>Z</w:t>
      </w:r>
      <w:r w:rsidRPr="005B1EC5">
        <w:rPr>
          <w:sz w:val="24"/>
          <w:szCs w:val="24"/>
          <w:lang w:val="pl-PL"/>
        </w:rPr>
        <w:t xml:space="preserve"> perspektywy zamieszkujących </w:t>
      </w:r>
      <w:r w:rsidR="0076337A">
        <w:rPr>
          <w:sz w:val="24"/>
          <w:szCs w:val="24"/>
          <w:lang w:val="pl-PL"/>
        </w:rPr>
        <w:t xml:space="preserve">ten teren </w:t>
      </w:r>
      <w:r w:rsidR="005B1EC5">
        <w:rPr>
          <w:sz w:val="24"/>
          <w:szCs w:val="24"/>
          <w:lang w:val="pl-PL"/>
        </w:rPr>
        <w:t>Polaków</w:t>
      </w:r>
      <w:r w:rsidRPr="005B1EC5">
        <w:rPr>
          <w:sz w:val="24"/>
          <w:szCs w:val="24"/>
          <w:lang w:val="pl-PL"/>
        </w:rPr>
        <w:t xml:space="preserve"> </w:t>
      </w:r>
      <w:r w:rsidR="00B1174C">
        <w:rPr>
          <w:sz w:val="24"/>
          <w:szCs w:val="24"/>
          <w:lang w:val="pl-PL"/>
        </w:rPr>
        <w:t xml:space="preserve">był to </w:t>
      </w:r>
      <w:r w:rsidR="005B1EC5" w:rsidRPr="005B1EC5">
        <w:rPr>
          <w:sz w:val="24"/>
          <w:szCs w:val="24"/>
          <w:lang w:val="pl-PL"/>
        </w:rPr>
        <w:t>peł</w:t>
      </w:r>
      <w:r w:rsidR="00B1174C">
        <w:rPr>
          <w:sz w:val="24"/>
          <w:szCs w:val="24"/>
          <w:lang w:val="pl-PL"/>
        </w:rPr>
        <w:t>e</w:t>
      </w:r>
      <w:r w:rsidR="005B1EC5" w:rsidRPr="005B1EC5">
        <w:rPr>
          <w:sz w:val="24"/>
          <w:szCs w:val="24"/>
          <w:lang w:val="pl-PL"/>
        </w:rPr>
        <w:t xml:space="preserve">n przemocy system okupacyjny. </w:t>
      </w:r>
      <w:r w:rsidR="005B1EC5" w:rsidRPr="00A6231C">
        <w:rPr>
          <w:sz w:val="24"/>
          <w:szCs w:val="24"/>
          <w:lang w:val="pl-PL"/>
        </w:rPr>
        <w:t>Niemiecka polityka wobe</w:t>
      </w:r>
      <w:r w:rsidR="00A6231C" w:rsidRPr="00A6231C">
        <w:rPr>
          <w:sz w:val="24"/>
          <w:szCs w:val="24"/>
          <w:lang w:val="pl-PL"/>
        </w:rPr>
        <w:t>c</w:t>
      </w:r>
      <w:r w:rsidR="005B1EC5" w:rsidRPr="00A6231C">
        <w:rPr>
          <w:sz w:val="24"/>
          <w:szCs w:val="24"/>
          <w:lang w:val="pl-PL"/>
        </w:rPr>
        <w:t xml:space="preserve"> tak zwanych </w:t>
      </w:r>
      <w:r w:rsidR="00A6231C" w:rsidRPr="00A6231C">
        <w:rPr>
          <w:sz w:val="24"/>
          <w:szCs w:val="24"/>
          <w:lang w:val="pl-PL"/>
        </w:rPr>
        <w:t>Z</w:t>
      </w:r>
      <w:r w:rsidR="005B1EC5" w:rsidRPr="00A6231C">
        <w:rPr>
          <w:sz w:val="24"/>
          <w:szCs w:val="24"/>
          <w:lang w:val="pl-PL"/>
        </w:rPr>
        <w:t xml:space="preserve">iem </w:t>
      </w:r>
      <w:r w:rsidR="00A6231C" w:rsidRPr="00A6231C">
        <w:rPr>
          <w:sz w:val="24"/>
          <w:szCs w:val="24"/>
          <w:lang w:val="pl-PL"/>
        </w:rPr>
        <w:t>W</w:t>
      </w:r>
      <w:r w:rsidR="005B1EC5" w:rsidRPr="00A6231C">
        <w:rPr>
          <w:sz w:val="24"/>
          <w:szCs w:val="24"/>
          <w:lang w:val="pl-PL"/>
        </w:rPr>
        <w:t>cielonych różniła się od Generalnego Gubernatorstwa</w:t>
      </w:r>
      <w:r w:rsidR="00A6231C" w:rsidRPr="00A6231C">
        <w:rPr>
          <w:sz w:val="24"/>
          <w:szCs w:val="24"/>
          <w:lang w:val="pl-PL"/>
        </w:rPr>
        <w:t xml:space="preserve"> przede wszystkim tym, że miały one ulec </w:t>
      </w:r>
      <w:r w:rsidR="00A6231C">
        <w:rPr>
          <w:sz w:val="24"/>
          <w:szCs w:val="24"/>
          <w:lang w:val="pl-PL"/>
        </w:rPr>
        <w:t>zu</w:t>
      </w:r>
      <w:r w:rsidR="00A6231C" w:rsidRPr="00A6231C">
        <w:rPr>
          <w:sz w:val="24"/>
          <w:szCs w:val="24"/>
          <w:lang w:val="pl-PL"/>
        </w:rPr>
        <w:t>pełnej germanizacji.</w:t>
      </w:r>
      <w:r w:rsidR="00A6231C">
        <w:rPr>
          <w:sz w:val="24"/>
          <w:szCs w:val="24"/>
          <w:lang w:val="pl-PL"/>
        </w:rPr>
        <w:t xml:space="preserve"> </w:t>
      </w:r>
      <w:r w:rsidR="00A6231C" w:rsidRPr="00A6231C">
        <w:rPr>
          <w:sz w:val="24"/>
          <w:szCs w:val="24"/>
          <w:lang w:val="pl-PL"/>
        </w:rPr>
        <w:t xml:space="preserve">Już w październiku 1939 r. w celu rasowej segregacji ludności </w:t>
      </w:r>
      <w:r w:rsidR="00B1174C" w:rsidRPr="00A6231C">
        <w:rPr>
          <w:sz w:val="24"/>
          <w:szCs w:val="24"/>
          <w:lang w:val="pl-PL"/>
        </w:rPr>
        <w:t xml:space="preserve">na tych terenach </w:t>
      </w:r>
      <w:r w:rsidR="00A6231C" w:rsidRPr="00A6231C">
        <w:rPr>
          <w:sz w:val="24"/>
          <w:szCs w:val="24"/>
          <w:lang w:val="pl-PL"/>
        </w:rPr>
        <w:t xml:space="preserve">wprowadzono Niemiecką Listę Narodowościową (Deutsche </w:t>
      </w:r>
      <w:proofErr w:type="spellStart"/>
      <w:r w:rsidR="00A6231C" w:rsidRPr="00A6231C">
        <w:rPr>
          <w:sz w:val="24"/>
          <w:szCs w:val="24"/>
          <w:lang w:val="pl-PL"/>
        </w:rPr>
        <w:t>Volksliste</w:t>
      </w:r>
      <w:proofErr w:type="spellEnd"/>
      <w:r w:rsidR="00A6231C" w:rsidRPr="00A6231C">
        <w:rPr>
          <w:sz w:val="24"/>
          <w:szCs w:val="24"/>
          <w:lang w:val="pl-PL"/>
        </w:rPr>
        <w:t>)</w:t>
      </w:r>
      <w:r w:rsidR="00A6231C">
        <w:rPr>
          <w:sz w:val="24"/>
          <w:szCs w:val="24"/>
          <w:lang w:val="pl-PL"/>
        </w:rPr>
        <w:t xml:space="preserve"> – </w:t>
      </w:r>
      <w:r w:rsidR="00A6231C">
        <w:rPr>
          <w:sz w:val="24"/>
          <w:szCs w:val="24"/>
          <w:lang w:val="pl-PL"/>
        </w:rPr>
        <w:lastRenderedPageBreak/>
        <w:t>szczególnie znienawidzony instrument bezpośredniego terroru</w:t>
      </w:r>
      <w:r w:rsidR="00A6231C" w:rsidRPr="00A6231C">
        <w:rPr>
          <w:sz w:val="24"/>
          <w:szCs w:val="24"/>
          <w:lang w:val="pl-PL"/>
        </w:rPr>
        <w:t>.</w:t>
      </w:r>
      <w:r w:rsidR="005B1EC5" w:rsidRPr="00A6231C">
        <w:rPr>
          <w:sz w:val="24"/>
          <w:szCs w:val="24"/>
          <w:lang w:val="pl-PL"/>
        </w:rPr>
        <w:t xml:space="preserve"> </w:t>
      </w:r>
      <w:r w:rsidR="00A6231C" w:rsidRPr="00553A73">
        <w:rPr>
          <w:sz w:val="24"/>
          <w:szCs w:val="24"/>
          <w:lang w:val="pl-PL"/>
        </w:rPr>
        <w:t xml:space="preserve">Z uwagi na fakt, że niemiecka ludność rodzima „Kraju Warty“ stanowiła w najlepszym przypadku jedynie 17 % ogółu mieszkańców, naziści od początku zakładali </w:t>
      </w:r>
      <w:r w:rsidR="00553A73" w:rsidRPr="00553A73">
        <w:rPr>
          <w:sz w:val="24"/>
          <w:szCs w:val="24"/>
          <w:lang w:val="pl-PL"/>
        </w:rPr>
        <w:t xml:space="preserve">masowe wysiedlenia Polaków, tak by obszary </w:t>
      </w:r>
      <w:r w:rsidR="00553A73">
        <w:rPr>
          <w:sz w:val="24"/>
          <w:szCs w:val="24"/>
          <w:lang w:val="pl-PL"/>
        </w:rPr>
        <w:t>wokół Poznania i Łodzi</w:t>
      </w:r>
      <w:r w:rsidR="00553A73" w:rsidRPr="00553A73">
        <w:rPr>
          <w:sz w:val="24"/>
          <w:szCs w:val="24"/>
          <w:lang w:val="pl-PL"/>
        </w:rPr>
        <w:t xml:space="preserve"> przemienić w „jasnowłosą prowincję“.</w:t>
      </w:r>
      <w:r w:rsidR="00553A73">
        <w:rPr>
          <w:sz w:val="24"/>
          <w:szCs w:val="24"/>
          <w:lang w:val="pl-PL"/>
        </w:rPr>
        <w:t xml:space="preserve"> </w:t>
      </w:r>
      <w:r w:rsidR="007B566E" w:rsidRPr="007B566E">
        <w:rPr>
          <w:sz w:val="24"/>
          <w:szCs w:val="24"/>
          <w:lang w:val="pl-PL"/>
        </w:rPr>
        <w:t xml:space="preserve">Obok zaplanowanego wypędzenia </w:t>
      </w:r>
      <w:r w:rsidR="00B1174C" w:rsidRPr="007B566E">
        <w:rPr>
          <w:sz w:val="24"/>
          <w:szCs w:val="24"/>
          <w:lang w:val="pl-PL"/>
        </w:rPr>
        <w:t xml:space="preserve">do Generalnego Gubernatorstwa </w:t>
      </w:r>
      <w:r w:rsidR="007B566E" w:rsidRPr="007B566E">
        <w:rPr>
          <w:sz w:val="24"/>
          <w:szCs w:val="24"/>
          <w:lang w:val="pl-PL"/>
        </w:rPr>
        <w:t>ośmiu milionów Polaków i Żydów</w:t>
      </w:r>
      <w:r w:rsidR="00863A85">
        <w:rPr>
          <w:sz w:val="24"/>
          <w:szCs w:val="24"/>
          <w:lang w:val="pl-PL"/>
        </w:rPr>
        <w:t>,</w:t>
      </w:r>
      <w:r w:rsidR="007B566E" w:rsidRPr="007B566E">
        <w:rPr>
          <w:sz w:val="24"/>
          <w:szCs w:val="24"/>
          <w:lang w:val="pl-PL"/>
        </w:rPr>
        <w:t xml:space="preserve"> Niemcy zarządzili </w:t>
      </w:r>
      <w:r w:rsidR="007B566E">
        <w:rPr>
          <w:sz w:val="24"/>
          <w:szCs w:val="24"/>
          <w:lang w:val="pl-PL"/>
        </w:rPr>
        <w:t>za</w:t>
      </w:r>
      <w:r w:rsidR="007B566E" w:rsidRPr="007B566E">
        <w:rPr>
          <w:sz w:val="24"/>
          <w:szCs w:val="24"/>
          <w:lang w:val="pl-PL"/>
        </w:rPr>
        <w:t>właszczenie ich własności.</w:t>
      </w:r>
      <w:r w:rsidR="007B566E">
        <w:rPr>
          <w:sz w:val="24"/>
          <w:szCs w:val="24"/>
          <w:lang w:val="pl-PL"/>
        </w:rPr>
        <w:t xml:space="preserve"> </w:t>
      </w:r>
      <w:r w:rsidR="007B566E" w:rsidRPr="000764EE">
        <w:rPr>
          <w:sz w:val="24"/>
          <w:szCs w:val="24"/>
          <w:lang w:val="pl-PL"/>
        </w:rPr>
        <w:t xml:space="preserve">Skonfiskowane </w:t>
      </w:r>
      <w:r w:rsidR="0040388C">
        <w:rPr>
          <w:sz w:val="24"/>
          <w:szCs w:val="24"/>
          <w:lang w:val="pl-PL"/>
        </w:rPr>
        <w:t>gospodarstwa, nie</w:t>
      </w:r>
      <w:r w:rsidR="000764EE" w:rsidRPr="000764EE">
        <w:rPr>
          <w:sz w:val="24"/>
          <w:szCs w:val="24"/>
          <w:lang w:val="pl-PL"/>
        </w:rPr>
        <w:t xml:space="preserve">rzadko nawet z ciepłym obiadem na stole, przekazywano </w:t>
      </w:r>
      <w:r w:rsidR="000764EE">
        <w:rPr>
          <w:sz w:val="24"/>
          <w:szCs w:val="24"/>
          <w:lang w:val="pl-PL"/>
        </w:rPr>
        <w:t xml:space="preserve">uroczyście </w:t>
      </w:r>
      <w:r w:rsidR="000764EE" w:rsidRPr="000764EE">
        <w:rPr>
          <w:sz w:val="24"/>
          <w:szCs w:val="24"/>
          <w:lang w:val="pl-PL"/>
        </w:rPr>
        <w:t xml:space="preserve">przesiedlonym </w:t>
      </w:r>
      <w:r w:rsidR="00863A85">
        <w:rPr>
          <w:sz w:val="24"/>
          <w:szCs w:val="24"/>
          <w:lang w:val="pl-PL"/>
        </w:rPr>
        <w:t>Volksdeutschom</w:t>
      </w:r>
      <w:r w:rsidR="000764EE" w:rsidRPr="000764EE">
        <w:rPr>
          <w:sz w:val="24"/>
          <w:szCs w:val="24"/>
          <w:lang w:val="pl-PL"/>
        </w:rPr>
        <w:t xml:space="preserve"> z Besarabii i </w:t>
      </w:r>
      <w:r w:rsidR="000764EE">
        <w:rPr>
          <w:sz w:val="24"/>
          <w:szCs w:val="24"/>
          <w:lang w:val="pl-PL"/>
        </w:rPr>
        <w:t xml:space="preserve">z </w:t>
      </w:r>
      <w:r w:rsidR="000764EE" w:rsidRPr="000764EE">
        <w:rPr>
          <w:sz w:val="24"/>
          <w:szCs w:val="24"/>
          <w:lang w:val="pl-PL"/>
        </w:rPr>
        <w:t xml:space="preserve">innych terenów </w:t>
      </w:r>
      <w:r w:rsidR="000764EE">
        <w:rPr>
          <w:sz w:val="24"/>
          <w:szCs w:val="24"/>
          <w:lang w:val="pl-PL"/>
        </w:rPr>
        <w:t xml:space="preserve">wschodniej Europy. </w:t>
      </w:r>
      <w:r w:rsidR="000764EE" w:rsidRPr="001B0272">
        <w:rPr>
          <w:sz w:val="24"/>
          <w:szCs w:val="24"/>
          <w:lang w:val="pl-PL"/>
        </w:rPr>
        <w:t>Szybko jednak dostrzeżono, że dla „</w:t>
      </w:r>
      <w:r w:rsidR="00863A85">
        <w:rPr>
          <w:sz w:val="24"/>
          <w:szCs w:val="24"/>
          <w:lang w:val="pl-PL"/>
        </w:rPr>
        <w:t>n</w:t>
      </w:r>
      <w:r w:rsidR="000764EE" w:rsidRPr="001B0272">
        <w:rPr>
          <w:sz w:val="24"/>
          <w:szCs w:val="24"/>
          <w:lang w:val="pl-PL"/>
        </w:rPr>
        <w:t>adludzi“ (</w:t>
      </w:r>
      <w:proofErr w:type="spellStart"/>
      <w:r w:rsidR="000764EE" w:rsidRPr="001B0272">
        <w:rPr>
          <w:sz w:val="24"/>
          <w:szCs w:val="24"/>
          <w:lang w:val="pl-PL"/>
        </w:rPr>
        <w:t>Herrenmenschen</w:t>
      </w:r>
      <w:proofErr w:type="spellEnd"/>
      <w:r w:rsidR="000764EE" w:rsidRPr="001B0272">
        <w:rPr>
          <w:sz w:val="24"/>
          <w:szCs w:val="24"/>
          <w:lang w:val="pl-PL"/>
        </w:rPr>
        <w:t xml:space="preserve">) Polacy tworzą </w:t>
      </w:r>
      <w:r w:rsidR="001B0272" w:rsidRPr="001B0272">
        <w:rPr>
          <w:sz w:val="24"/>
          <w:szCs w:val="24"/>
          <w:lang w:val="pl-PL"/>
        </w:rPr>
        <w:t>nieodzowną</w:t>
      </w:r>
      <w:r w:rsidR="000764EE" w:rsidRPr="001B0272">
        <w:rPr>
          <w:sz w:val="24"/>
          <w:szCs w:val="24"/>
          <w:lang w:val="pl-PL"/>
        </w:rPr>
        <w:t xml:space="preserve"> siłę roboczą, zwłaszcza w sytuacji niewystarczającego </w:t>
      </w:r>
      <w:r w:rsidR="001B0272" w:rsidRPr="001B0272">
        <w:rPr>
          <w:sz w:val="24"/>
          <w:szCs w:val="24"/>
          <w:lang w:val="pl-PL"/>
        </w:rPr>
        <w:t>napływu</w:t>
      </w:r>
      <w:r w:rsidR="000764EE" w:rsidRPr="001B0272">
        <w:rPr>
          <w:sz w:val="24"/>
          <w:szCs w:val="24"/>
          <w:lang w:val="pl-PL"/>
        </w:rPr>
        <w:t xml:space="preserve"> </w:t>
      </w:r>
      <w:r w:rsidR="001B0272" w:rsidRPr="001B0272">
        <w:rPr>
          <w:sz w:val="24"/>
          <w:szCs w:val="24"/>
          <w:lang w:val="pl-PL"/>
        </w:rPr>
        <w:t>niemieckich osadników</w:t>
      </w:r>
      <w:r w:rsidR="001B0272">
        <w:rPr>
          <w:sz w:val="24"/>
          <w:szCs w:val="24"/>
          <w:lang w:val="pl-PL"/>
        </w:rPr>
        <w:t xml:space="preserve">. </w:t>
      </w:r>
      <w:r w:rsidR="001B0272" w:rsidRPr="001B0272">
        <w:rPr>
          <w:sz w:val="24"/>
          <w:szCs w:val="24"/>
          <w:lang w:val="pl-PL"/>
        </w:rPr>
        <w:t xml:space="preserve">O ważności </w:t>
      </w:r>
      <w:r w:rsidR="001B0272">
        <w:rPr>
          <w:sz w:val="24"/>
          <w:szCs w:val="24"/>
          <w:lang w:val="pl-PL"/>
        </w:rPr>
        <w:t>kwestii zatrudni</w:t>
      </w:r>
      <w:r w:rsidR="00863A85">
        <w:rPr>
          <w:sz w:val="24"/>
          <w:szCs w:val="24"/>
          <w:lang w:val="pl-PL"/>
        </w:rPr>
        <w:t>e</w:t>
      </w:r>
      <w:r w:rsidR="001B0272">
        <w:rPr>
          <w:sz w:val="24"/>
          <w:szCs w:val="24"/>
          <w:lang w:val="pl-PL"/>
        </w:rPr>
        <w:t>nia Polaków</w:t>
      </w:r>
      <w:r w:rsidR="001B0272" w:rsidRPr="001B0272">
        <w:rPr>
          <w:sz w:val="24"/>
          <w:szCs w:val="24"/>
          <w:lang w:val="pl-PL"/>
        </w:rPr>
        <w:t xml:space="preserve"> w</w:t>
      </w:r>
      <w:r w:rsidR="001B0272">
        <w:rPr>
          <w:sz w:val="24"/>
          <w:szCs w:val="24"/>
          <w:lang w:val="pl-PL"/>
        </w:rPr>
        <w:t xml:space="preserve"> </w:t>
      </w:r>
      <w:r w:rsidR="001B0272" w:rsidRPr="001B0272">
        <w:rPr>
          <w:sz w:val="24"/>
          <w:szCs w:val="24"/>
          <w:lang w:val="pl-PL"/>
        </w:rPr>
        <w:t xml:space="preserve">niemieckiej gospodarce świadczy </w:t>
      </w:r>
      <w:r w:rsidR="001B0272">
        <w:rPr>
          <w:sz w:val="24"/>
          <w:szCs w:val="24"/>
          <w:lang w:val="pl-PL"/>
        </w:rPr>
        <w:t xml:space="preserve">sam </w:t>
      </w:r>
      <w:r w:rsidR="001B0272" w:rsidRPr="001B0272">
        <w:rPr>
          <w:sz w:val="24"/>
          <w:szCs w:val="24"/>
          <w:lang w:val="pl-PL"/>
        </w:rPr>
        <w:t xml:space="preserve">fakt, że już w trzecim dniu wojny </w:t>
      </w:r>
      <w:r w:rsidR="001B0272">
        <w:rPr>
          <w:sz w:val="24"/>
          <w:szCs w:val="24"/>
          <w:lang w:val="pl-PL"/>
        </w:rPr>
        <w:t>na zajętych terenach</w:t>
      </w:r>
      <w:r w:rsidR="001B0272" w:rsidRPr="001B0272">
        <w:rPr>
          <w:sz w:val="24"/>
          <w:szCs w:val="24"/>
          <w:lang w:val="pl-PL"/>
        </w:rPr>
        <w:t xml:space="preserve"> </w:t>
      </w:r>
      <w:r w:rsidR="00471434" w:rsidRPr="001B0272">
        <w:rPr>
          <w:sz w:val="24"/>
          <w:szCs w:val="24"/>
          <w:lang w:val="pl-PL"/>
        </w:rPr>
        <w:t>w celu rejestracji</w:t>
      </w:r>
      <w:r w:rsidR="00471434">
        <w:rPr>
          <w:sz w:val="24"/>
          <w:szCs w:val="24"/>
          <w:lang w:val="pl-PL"/>
        </w:rPr>
        <w:t xml:space="preserve"> polskich pracowników okupant ustanowił</w:t>
      </w:r>
      <w:r w:rsidR="00471434" w:rsidRPr="001B0272">
        <w:rPr>
          <w:sz w:val="24"/>
          <w:szCs w:val="24"/>
          <w:lang w:val="pl-PL"/>
        </w:rPr>
        <w:t xml:space="preserve"> </w:t>
      </w:r>
      <w:r w:rsidR="001B0272" w:rsidRPr="001B0272">
        <w:rPr>
          <w:sz w:val="24"/>
          <w:szCs w:val="24"/>
          <w:lang w:val="pl-PL"/>
        </w:rPr>
        <w:t>urzędy pracy</w:t>
      </w:r>
      <w:r w:rsidR="001B0272">
        <w:rPr>
          <w:sz w:val="24"/>
          <w:szCs w:val="24"/>
          <w:lang w:val="pl-PL"/>
        </w:rPr>
        <w:t xml:space="preserve">. </w:t>
      </w:r>
      <w:r w:rsidR="001B0272" w:rsidRPr="001B0272">
        <w:rPr>
          <w:sz w:val="24"/>
          <w:szCs w:val="24"/>
          <w:lang w:val="pl-PL"/>
        </w:rPr>
        <w:t xml:space="preserve">Zaistniały </w:t>
      </w:r>
      <w:r w:rsidR="001B0272">
        <w:rPr>
          <w:sz w:val="24"/>
          <w:szCs w:val="24"/>
          <w:lang w:val="pl-PL"/>
        </w:rPr>
        <w:t xml:space="preserve">w ten sposób </w:t>
      </w:r>
      <w:r w:rsidR="001B0272" w:rsidRPr="001B0272">
        <w:rPr>
          <w:sz w:val="24"/>
          <w:szCs w:val="24"/>
          <w:lang w:val="pl-PL"/>
        </w:rPr>
        <w:t>dylemat pomiędzy polityką narodowościową</w:t>
      </w:r>
      <w:r w:rsidR="00B1174C">
        <w:rPr>
          <w:sz w:val="24"/>
          <w:szCs w:val="24"/>
          <w:lang w:val="pl-PL"/>
        </w:rPr>
        <w:t>,</w:t>
      </w:r>
      <w:r w:rsidR="001B0272" w:rsidRPr="001B0272">
        <w:rPr>
          <w:sz w:val="24"/>
          <w:szCs w:val="24"/>
          <w:lang w:val="pl-PL"/>
        </w:rPr>
        <w:t xml:space="preserve"> a gospodarczym wyzyskiem</w:t>
      </w:r>
      <w:r w:rsidR="00B1174C">
        <w:rPr>
          <w:sz w:val="24"/>
          <w:szCs w:val="24"/>
          <w:lang w:val="pl-PL"/>
        </w:rPr>
        <w:t>,</w:t>
      </w:r>
      <w:r w:rsidR="001B0272" w:rsidRPr="001B0272">
        <w:rPr>
          <w:sz w:val="24"/>
          <w:szCs w:val="24"/>
          <w:lang w:val="pl-PL"/>
        </w:rPr>
        <w:t xml:space="preserve"> planowano rozwiązać za pomocą </w:t>
      </w:r>
      <w:r w:rsidR="00863A85" w:rsidRPr="001B0272">
        <w:rPr>
          <w:sz w:val="24"/>
          <w:szCs w:val="24"/>
          <w:lang w:val="pl-PL"/>
        </w:rPr>
        <w:t xml:space="preserve">kontroli </w:t>
      </w:r>
      <w:r w:rsidR="001B0272" w:rsidRPr="001B0272">
        <w:rPr>
          <w:sz w:val="24"/>
          <w:szCs w:val="24"/>
          <w:lang w:val="pl-PL"/>
        </w:rPr>
        <w:t xml:space="preserve">rasowych. </w:t>
      </w:r>
      <w:r w:rsidR="001B0272">
        <w:rPr>
          <w:sz w:val="24"/>
          <w:szCs w:val="24"/>
          <w:lang w:val="pl-PL"/>
        </w:rPr>
        <w:t xml:space="preserve">Powołano specjalne komisje, które przeszukiwały transporty z wysiedlonymi Polakami i </w:t>
      </w:r>
      <w:r w:rsidR="00F11AB3">
        <w:rPr>
          <w:sz w:val="24"/>
          <w:szCs w:val="24"/>
          <w:lang w:val="pl-PL"/>
        </w:rPr>
        <w:t xml:space="preserve">wybierały </w:t>
      </w:r>
      <w:r w:rsidR="001B0272">
        <w:rPr>
          <w:sz w:val="24"/>
          <w:szCs w:val="24"/>
          <w:lang w:val="pl-PL"/>
        </w:rPr>
        <w:t xml:space="preserve">z nich rasowo przydatnych </w:t>
      </w:r>
      <w:r w:rsidR="00974B07">
        <w:rPr>
          <w:sz w:val="24"/>
          <w:szCs w:val="24"/>
          <w:lang w:val="pl-PL"/>
        </w:rPr>
        <w:t>„</w:t>
      </w:r>
      <w:r w:rsidR="00863A85">
        <w:rPr>
          <w:sz w:val="24"/>
          <w:szCs w:val="24"/>
          <w:lang w:val="pl-PL"/>
        </w:rPr>
        <w:t>p</w:t>
      </w:r>
      <w:r w:rsidR="00974B07">
        <w:rPr>
          <w:sz w:val="24"/>
          <w:szCs w:val="24"/>
          <w:lang w:val="pl-PL"/>
        </w:rPr>
        <w:t>odludzi” (</w:t>
      </w:r>
      <w:proofErr w:type="spellStart"/>
      <w:r w:rsidR="00974B07">
        <w:rPr>
          <w:sz w:val="24"/>
          <w:szCs w:val="24"/>
          <w:lang w:val="pl-PL"/>
        </w:rPr>
        <w:t>Untermenschen</w:t>
      </w:r>
      <w:proofErr w:type="spellEnd"/>
      <w:r w:rsidR="00974B07">
        <w:rPr>
          <w:sz w:val="24"/>
          <w:szCs w:val="24"/>
          <w:lang w:val="pl-PL"/>
        </w:rPr>
        <w:t>)</w:t>
      </w:r>
      <w:r w:rsidR="001B0272">
        <w:rPr>
          <w:sz w:val="24"/>
          <w:szCs w:val="24"/>
          <w:lang w:val="pl-PL"/>
        </w:rPr>
        <w:t xml:space="preserve"> na roboty </w:t>
      </w:r>
      <w:r w:rsidR="00974B07">
        <w:rPr>
          <w:sz w:val="24"/>
          <w:szCs w:val="24"/>
          <w:lang w:val="pl-PL"/>
        </w:rPr>
        <w:t>do</w:t>
      </w:r>
      <w:r w:rsidR="001B0272">
        <w:rPr>
          <w:sz w:val="24"/>
          <w:szCs w:val="24"/>
          <w:lang w:val="pl-PL"/>
        </w:rPr>
        <w:t xml:space="preserve"> Rzeszy. </w:t>
      </w:r>
      <w:r w:rsidR="00974B07" w:rsidRPr="0040388C">
        <w:rPr>
          <w:sz w:val="24"/>
          <w:szCs w:val="24"/>
          <w:lang w:val="pl-PL"/>
        </w:rPr>
        <w:t xml:space="preserve">W ten sposób „zrekrutowano“ </w:t>
      </w:r>
      <w:r w:rsidR="00F11AB3" w:rsidRPr="0040388C">
        <w:rPr>
          <w:sz w:val="24"/>
          <w:szCs w:val="24"/>
          <w:lang w:val="pl-PL"/>
        </w:rPr>
        <w:t xml:space="preserve">na roboty przymusowe </w:t>
      </w:r>
      <w:r w:rsidR="0040388C" w:rsidRPr="0040388C">
        <w:rPr>
          <w:sz w:val="24"/>
          <w:szCs w:val="24"/>
          <w:lang w:val="pl-PL"/>
        </w:rPr>
        <w:t>ponad 450.000 polskich mieszkańców „Kraju Warty“</w:t>
      </w:r>
      <w:r w:rsidR="00F11AB3">
        <w:rPr>
          <w:sz w:val="24"/>
          <w:szCs w:val="24"/>
          <w:lang w:val="pl-PL"/>
        </w:rPr>
        <w:t>.</w:t>
      </w:r>
      <w:r w:rsidR="0040388C">
        <w:rPr>
          <w:sz w:val="24"/>
          <w:szCs w:val="24"/>
          <w:lang w:val="pl-PL"/>
        </w:rPr>
        <w:t xml:space="preserve"> </w:t>
      </w:r>
      <w:r w:rsidR="0040388C" w:rsidRPr="0040388C">
        <w:rPr>
          <w:sz w:val="24"/>
          <w:szCs w:val="24"/>
          <w:lang w:val="pl-PL"/>
        </w:rPr>
        <w:t xml:space="preserve">Często </w:t>
      </w:r>
      <w:r w:rsidR="0040388C">
        <w:rPr>
          <w:sz w:val="24"/>
          <w:szCs w:val="24"/>
          <w:lang w:val="pl-PL"/>
        </w:rPr>
        <w:t xml:space="preserve">urzędy pracy </w:t>
      </w:r>
      <w:r w:rsidR="0040388C" w:rsidRPr="0040388C">
        <w:rPr>
          <w:sz w:val="24"/>
          <w:szCs w:val="24"/>
          <w:lang w:val="pl-PL"/>
        </w:rPr>
        <w:t>wykorzystywa</w:t>
      </w:r>
      <w:r w:rsidR="0040388C">
        <w:rPr>
          <w:sz w:val="24"/>
          <w:szCs w:val="24"/>
          <w:lang w:val="pl-PL"/>
        </w:rPr>
        <w:t>ły</w:t>
      </w:r>
      <w:r w:rsidR="0040388C" w:rsidRPr="0040388C">
        <w:rPr>
          <w:sz w:val="24"/>
          <w:szCs w:val="24"/>
          <w:lang w:val="pl-PL"/>
        </w:rPr>
        <w:t xml:space="preserve"> </w:t>
      </w:r>
      <w:r w:rsidR="00F11AB3">
        <w:rPr>
          <w:sz w:val="24"/>
          <w:szCs w:val="24"/>
          <w:lang w:val="pl-PL"/>
        </w:rPr>
        <w:t>„</w:t>
      </w:r>
      <w:r w:rsidR="0040388C" w:rsidRPr="0040388C">
        <w:rPr>
          <w:sz w:val="24"/>
          <w:szCs w:val="24"/>
          <w:lang w:val="pl-PL"/>
        </w:rPr>
        <w:t>zwerbowanych</w:t>
      </w:r>
      <w:r w:rsidR="00F11AB3">
        <w:rPr>
          <w:sz w:val="24"/>
          <w:szCs w:val="24"/>
          <w:lang w:val="pl-PL"/>
        </w:rPr>
        <w:t>”</w:t>
      </w:r>
      <w:r w:rsidR="0040388C" w:rsidRPr="0040388C">
        <w:rPr>
          <w:sz w:val="24"/>
          <w:szCs w:val="24"/>
          <w:lang w:val="pl-PL"/>
        </w:rPr>
        <w:t xml:space="preserve"> Polaków podwójnie, zmuszając ich przed </w:t>
      </w:r>
      <w:r w:rsidR="00863A85">
        <w:rPr>
          <w:sz w:val="24"/>
          <w:szCs w:val="24"/>
          <w:lang w:val="pl-PL"/>
        </w:rPr>
        <w:t>samym</w:t>
      </w:r>
      <w:r w:rsidR="0040388C" w:rsidRPr="0040388C">
        <w:rPr>
          <w:sz w:val="24"/>
          <w:szCs w:val="24"/>
          <w:lang w:val="pl-PL"/>
        </w:rPr>
        <w:t xml:space="preserve"> transport</w:t>
      </w:r>
      <w:r w:rsidR="00863A85">
        <w:rPr>
          <w:sz w:val="24"/>
          <w:szCs w:val="24"/>
          <w:lang w:val="pl-PL"/>
        </w:rPr>
        <w:t>em</w:t>
      </w:r>
      <w:r w:rsidR="0040388C" w:rsidRPr="0040388C">
        <w:rPr>
          <w:sz w:val="24"/>
          <w:szCs w:val="24"/>
          <w:lang w:val="pl-PL"/>
        </w:rPr>
        <w:t xml:space="preserve"> do prac porządkowych czy odśnieżania dróg </w:t>
      </w:r>
      <w:r w:rsidR="0040388C">
        <w:rPr>
          <w:sz w:val="24"/>
          <w:szCs w:val="24"/>
          <w:lang w:val="pl-PL"/>
        </w:rPr>
        <w:t>na miejscu</w:t>
      </w:r>
      <w:r w:rsidR="00863A85">
        <w:rPr>
          <w:sz w:val="24"/>
          <w:szCs w:val="24"/>
          <w:lang w:val="pl-PL"/>
        </w:rPr>
        <w:t xml:space="preserve"> pobytu</w:t>
      </w:r>
      <w:r w:rsidR="0040388C">
        <w:rPr>
          <w:sz w:val="24"/>
          <w:szCs w:val="24"/>
          <w:lang w:val="pl-PL"/>
        </w:rPr>
        <w:t>.</w:t>
      </w:r>
      <w:r w:rsidR="00245C2B" w:rsidRPr="0040388C">
        <w:rPr>
          <w:sz w:val="24"/>
          <w:szCs w:val="24"/>
          <w:lang w:val="pl-PL"/>
        </w:rPr>
        <w:t xml:space="preserve"> </w:t>
      </w:r>
      <w:r w:rsidR="00863A85">
        <w:rPr>
          <w:sz w:val="24"/>
          <w:szCs w:val="24"/>
          <w:lang w:val="pl-PL"/>
        </w:rPr>
        <w:t>Podobny los spot</w:t>
      </w:r>
      <w:r w:rsidR="00735F89" w:rsidRPr="00735F89">
        <w:rPr>
          <w:sz w:val="24"/>
          <w:szCs w:val="24"/>
          <w:lang w:val="pl-PL"/>
        </w:rPr>
        <w:t xml:space="preserve">kał sklasyfikowanych jako </w:t>
      </w:r>
      <w:r w:rsidR="00F11AB3">
        <w:rPr>
          <w:sz w:val="24"/>
          <w:szCs w:val="24"/>
          <w:lang w:val="pl-PL"/>
        </w:rPr>
        <w:t>„</w:t>
      </w:r>
      <w:r w:rsidR="00735F89" w:rsidRPr="00735F89">
        <w:rPr>
          <w:sz w:val="24"/>
          <w:szCs w:val="24"/>
          <w:lang w:val="pl-PL"/>
        </w:rPr>
        <w:t>rasowo małowartościowych</w:t>
      </w:r>
      <w:r w:rsidR="00F11AB3">
        <w:rPr>
          <w:sz w:val="24"/>
          <w:szCs w:val="24"/>
          <w:lang w:val="pl-PL"/>
        </w:rPr>
        <w:t>”</w:t>
      </w:r>
      <w:r w:rsidR="00735F89" w:rsidRPr="00735F89">
        <w:rPr>
          <w:sz w:val="24"/>
          <w:szCs w:val="24"/>
          <w:lang w:val="pl-PL"/>
        </w:rPr>
        <w:t xml:space="preserve"> Polaków, którzy przed wywózką do Generalnego Gubernatorstwa musieli pracować dla SS </w:t>
      </w:r>
      <w:r w:rsidR="00735F89">
        <w:rPr>
          <w:sz w:val="24"/>
          <w:szCs w:val="24"/>
          <w:lang w:val="pl-PL"/>
        </w:rPr>
        <w:t>w specjalnych</w:t>
      </w:r>
      <w:r w:rsidR="00735F89" w:rsidRPr="00735F89">
        <w:rPr>
          <w:sz w:val="24"/>
          <w:szCs w:val="24"/>
          <w:lang w:val="pl-PL"/>
        </w:rPr>
        <w:t xml:space="preserve"> obozach pracy. </w:t>
      </w:r>
      <w:r w:rsidR="00735F89" w:rsidRPr="00F17130">
        <w:rPr>
          <w:sz w:val="24"/>
          <w:szCs w:val="24"/>
          <w:lang w:val="pl-PL"/>
        </w:rPr>
        <w:t xml:space="preserve">Niejednokrotnie </w:t>
      </w:r>
      <w:r w:rsidR="00F17130" w:rsidRPr="00F17130">
        <w:rPr>
          <w:sz w:val="24"/>
          <w:szCs w:val="24"/>
          <w:lang w:val="pl-PL"/>
        </w:rPr>
        <w:t xml:space="preserve">panujące w obozach warunki oraz fizyczny wyzysk prowadziły do śmierci lub całkowitego wyczerpania przewidzianych do wysiedlenia Polaków. W szczególności </w:t>
      </w:r>
      <w:r w:rsidR="00863A85">
        <w:rPr>
          <w:sz w:val="24"/>
          <w:szCs w:val="24"/>
          <w:lang w:val="pl-PL"/>
        </w:rPr>
        <w:t>C</w:t>
      </w:r>
      <w:r w:rsidR="00F17130" w:rsidRPr="00F17130">
        <w:rPr>
          <w:sz w:val="24"/>
          <w:szCs w:val="24"/>
          <w:lang w:val="pl-PL"/>
        </w:rPr>
        <w:t xml:space="preserve">entrale </w:t>
      </w:r>
      <w:r w:rsidR="00863A85">
        <w:rPr>
          <w:sz w:val="24"/>
          <w:szCs w:val="24"/>
          <w:lang w:val="pl-PL"/>
        </w:rPr>
        <w:t>P</w:t>
      </w:r>
      <w:r w:rsidR="00F17130" w:rsidRPr="00F17130">
        <w:rPr>
          <w:sz w:val="24"/>
          <w:szCs w:val="24"/>
          <w:lang w:val="pl-PL"/>
        </w:rPr>
        <w:t>rzes</w:t>
      </w:r>
      <w:r w:rsidR="00F17130">
        <w:rPr>
          <w:sz w:val="24"/>
          <w:szCs w:val="24"/>
          <w:lang w:val="pl-PL"/>
        </w:rPr>
        <w:t>i</w:t>
      </w:r>
      <w:r w:rsidR="00F17130" w:rsidRPr="00F17130">
        <w:rPr>
          <w:sz w:val="24"/>
          <w:szCs w:val="24"/>
          <w:lang w:val="pl-PL"/>
        </w:rPr>
        <w:t>edleńcze w Poznaniu i Łodzi stały się węzł</w:t>
      </w:r>
      <w:r w:rsidR="00F17130">
        <w:rPr>
          <w:sz w:val="24"/>
          <w:szCs w:val="24"/>
          <w:lang w:val="pl-PL"/>
        </w:rPr>
        <w:t>ami</w:t>
      </w:r>
      <w:r w:rsidR="00F17130" w:rsidRPr="00F17130">
        <w:rPr>
          <w:sz w:val="24"/>
          <w:szCs w:val="24"/>
          <w:lang w:val="pl-PL"/>
        </w:rPr>
        <w:t xml:space="preserve"> segregacji polskich mieszkańców „Kraju Warty“. W nich bowiem decydowano nie tylko o „zdolności do zniemczenia” (</w:t>
      </w:r>
      <w:proofErr w:type="spellStart"/>
      <w:r w:rsidR="00F17130" w:rsidRPr="00F17130">
        <w:rPr>
          <w:sz w:val="24"/>
          <w:szCs w:val="24"/>
          <w:lang w:val="pl-PL"/>
        </w:rPr>
        <w:t>Eindeutschungsfähigkeit</w:t>
      </w:r>
      <w:proofErr w:type="spellEnd"/>
      <w:r w:rsidR="00F17130" w:rsidRPr="00F17130">
        <w:rPr>
          <w:sz w:val="24"/>
          <w:szCs w:val="24"/>
          <w:lang w:val="pl-PL"/>
        </w:rPr>
        <w:t>)</w:t>
      </w:r>
      <w:r w:rsidR="00245C2B" w:rsidRPr="00F17130">
        <w:rPr>
          <w:sz w:val="24"/>
          <w:szCs w:val="24"/>
          <w:lang w:val="pl-PL"/>
        </w:rPr>
        <w:t>,</w:t>
      </w:r>
      <w:r w:rsidR="00F17130" w:rsidRPr="00F17130">
        <w:rPr>
          <w:sz w:val="24"/>
          <w:szCs w:val="24"/>
          <w:lang w:val="pl-PL"/>
        </w:rPr>
        <w:t xml:space="preserve"> ale także </w:t>
      </w:r>
      <w:r w:rsidR="00F17130">
        <w:rPr>
          <w:sz w:val="24"/>
          <w:szCs w:val="24"/>
          <w:lang w:val="pl-PL"/>
        </w:rPr>
        <w:t xml:space="preserve">sprawdzano zdolność do pracy. </w:t>
      </w:r>
      <w:r w:rsidR="00F17130" w:rsidRPr="00F17130">
        <w:rPr>
          <w:sz w:val="24"/>
          <w:szCs w:val="24"/>
          <w:lang w:val="pl-PL"/>
        </w:rPr>
        <w:t xml:space="preserve">Urzędy pracy </w:t>
      </w:r>
      <w:r w:rsidR="00F85E75">
        <w:rPr>
          <w:sz w:val="24"/>
          <w:szCs w:val="24"/>
          <w:lang w:val="pl-PL"/>
        </w:rPr>
        <w:t xml:space="preserve">miały </w:t>
      </w:r>
      <w:r w:rsidR="00F17130" w:rsidRPr="00F17130">
        <w:rPr>
          <w:sz w:val="24"/>
          <w:szCs w:val="24"/>
          <w:lang w:val="pl-PL"/>
        </w:rPr>
        <w:t xml:space="preserve">decydującą pozycję, przesądzając </w:t>
      </w:r>
      <w:r w:rsidR="00CE5B43">
        <w:rPr>
          <w:sz w:val="24"/>
          <w:szCs w:val="24"/>
          <w:lang w:val="pl-PL"/>
        </w:rPr>
        <w:t xml:space="preserve">swoim nadzorem </w:t>
      </w:r>
      <w:r w:rsidR="00F17130" w:rsidRPr="00F17130">
        <w:rPr>
          <w:sz w:val="24"/>
          <w:szCs w:val="24"/>
          <w:lang w:val="pl-PL"/>
        </w:rPr>
        <w:t xml:space="preserve">o przyszłości, a tym samym o życiu i śmierci </w:t>
      </w:r>
      <w:r w:rsidR="00F17130">
        <w:rPr>
          <w:sz w:val="24"/>
          <w:szCs w:val="24"/>
          <w:lang w:val="pl-PL"/>
        </w:rPr>
        <w:t xml:space="preserve">Polaków. </w:t>
      </w:r>
      <w:r w:rsidR="00F85E75">
        <w:rPr>
          <w:sz w:val="24"/>
          <w:szCs w:val="24"/>
          <w:lang w:val="pl-PL"/>
        </w:rPr>
        <w:t xml:space="preserve">Ci, którzy </w:t>
      </w:r>
      <w:r w:rsidR="00EA2E14">
        <w:rPr>
          <w:sz w:val="24"/>
          <w:szCs w:val="24"/>
          <w:lang w:val="pl-PL"/>
        </w:rPr>
        <w:t>z</w:t>
      </w:r>
      <w:r w:rsidR="00CE5B43" w:rsidRPr="00CE5B43">
        <w:rPr>
          <w:sz w:val="24"/>
          <w:szCs w:val="24"/>
          <w:lang w:val="pl-PL"/>
        </w:rPr>
        <w:t xml:space="preserve">definiowani </w:t>
      </w:r>
      <w:r w:rsidR="00F85E75">
        <w:rPr>
          <w:sz w:val="24"/>
          <w:szCs w:val="24"/>
          <w:lang w:val="pl-PL"/>
        </w:rPr>
        <w:t xml:space="preserve">zostali </w:t>
      </w:r>
      <w:r w:rsidR="00CE5B43" w:rsidRPr="00CE5B43">
        <w:rPr>
          <w:sz w:val="24"/>
          <w:szCs w:val="24"/>
          <w:lang w:val="pl-PL"/>
        </w:rPr>
        <w:t>jako zupełnie „zbędni zjadacze“ (</w:t>
      </w:r>
      <w:proofErr w:type="spellStart"/>
      <w:r w:rsidR="00CE5B43" w:rsidRPr="00CE5B43">
        <w:rPr>
          <w:sz w:val="24"/>
          <w:szCs w:val="24"/>
          <w:lang w:val="pl-PL"/>
        </w:rPr>
        <w:t>unnützer</w:t>
      </w:r>
      <w:proofErr w:type="spellEnd"/>
      <w:r w:rsidR="00CE5B43" w:rsidRPr="00CE5B43">
        <w:rPr>
          <w:sz w:val="24"/>
          <w:szCs w:val="24"/>
          <w:lang w:val="pl-PL"/>
        </w:rPr>
        <w:t xml:space="preserve"> Esser), czyli starzy, niepełnosprawni</w:t>
      </w:r>
      <w:r w:rsidR="00CE5B43">
        <w:rPr>
          <w:sz w:val="24"/>
          <w:szCs w:val="24"/>
          <w:lang w:val="pl-PL"/>
        </w:rPr>
        <w:t xml:space="preserve"> i</w:t>
      </w:r>
      <w:r w:rsidR="00CE5B43" w:rsidRPr="00CE5B43">
        <w:rPr>
          <w:sz w:val="24"/>
          <w:szCs w:val="24"/>
          <w:lang w:val="pl-PL"/>
        </w:rPr>
        <w:t xml:space="preserve"> </w:t>
      </w:r>
      <w:r w:rsidR="00CE5B43">
        <w:rPr>
          <w:sz w:val="24"/>
          <w:szCs w:val="24"/>
          <w:lang w:val="pl-PL"/>
        </w:rPr>
        <w:t>chorzy</w:t>
      </w:r>
      <w:r w:rsidR="00F85E75">
        <w:rPr>
          <w:sz w:val="24"/>
          <w:szCs w:val="24"/>
          <w:lang w:val="pl-PL"/>
        </w:rPr>
        <w:t>,</w:t>
      </w:r>
      <w:r w:rsidR="00CE5B43">
        <w:rPr>
          <w:sz w:val="24"/>
          <w:szCs w:val="24"/>
          <w:lang w:val="pl-PL"/>
        </w:rPr>
        <w:t xml:space="preserve"> umieszczani</w:t>
      </w:r>
      <w:r w:rsidR="00CE5B43" w:rsidRPr="00CE5B43">
        <w:rPr>
          <w:sz w:val="24"/>
          <w:szCs w:val="24"/>
          <w:lang w:val="pl-PL"/>
        </w:rPr>
        <w:t xml:space="preserve"> </w:t>
      </w:r>
      <w:r w:rsidR="00F85E75">
        <w:rPr>
          <w:sz w:val="24"/>
          <w:szCs w:val="24"/>
          <w:lang w:val="pl-PL"/>
        </w:rPr>
        <w:t xml:space="preserve">byli </w:t>
      </w:r>
      <w:r w:rsidR="00CE5B43" w:rsidRPr="00CE5B43">
        <w:rPr>
          <w:sz w:val="24"/>
          <w:szCs w:val="24"/>
          <w:lang w:val="pl-PL"/>
        </w:rPr>
        <w:t>w „rezerwatach dla Polaków</w:t>
      </w:r>
      <w:r w:rsidR="00CE5B43">
        <w:rPr>
          <w:sz w:val="24"/>
          <w:szCs w:val="24"/>
          <w:lang w:val="pl-PL"/>
        </w:rPr>
        <w:t>”</w:t>
      </w:r>
      <w:r w:rsidR="00CE5B43" w:rsidRPr="00CE5B43">
        <w:rPr>
          <w:sz w:val="24"/>
          <w:szCs w:val="24"/>
          <w:lang w:val="pl-PL"/>
        </w:rPr>
        <w:t xml:space="preserve"> (</w:t>
      </w:r>
      <w:proofErr w:type="spellStart"/>
      <w:r w:rsidR="007B3C7A" w:rsidRPr="00CE5B43">
        <w:rPr>
          <w:sz w:val="24"/>
          <w:szCs w:val="24"/>
          <w:lang w:val="pl-PL"/>
        </w:rPr>
        <w:t>Polenreservate</w:t>
      </w:r>
      <w:proofErr w:type="spellEnd"/>
      <w:r w:rsidR="00CE5B43">
        <w:rPr>
          <w:sz w:val="24"/>
          <w:szCs w:val="24"/>
          <w:lang w:val="pl-PL"/>
        </w:rPr>
        <w:t>)</w:t>
      </w:r>
      <w:r w:rsidR="00E904DE" w:rsidRPr="00CE5B43">
        <w:rPr>
          <w:sz w:val="24"/>
          <w:szCs w:val="24"/>
          <w:lang w:val="pl-PL"/>
        </w:rPr>
        <w:t xml:space="preserve"> </w:t>
      </w:r>
      <w:r w:rsidR="00CE5B43">
        <w:rPr>
          <w:sz w:val="24"/>
          <w:szCs w:val="24"/>
          <w:lang w:val="pl-PL"/>
        </w:rPr>
        <w:t xml:space="preserve">albo zgładzeni w ramach nazistowskiej eutanazji. </w:t>
      </w:r>
      <w:r w:rsidR="00CE5B43" w:rsidRPr="00CE5B43">
        <w:rPr>
          <w:sz w:val="24"/>
          <w:szCs w:val="24"/>
          <w:lang w:val="pl-PL"/>
        </w:rPr>
        <w:t xml:space="preserve">Całkowita depolonizacja i masowe „wytępienie“ polskich i żydowskich mieszkańców „Kraju </w:t>
      </w:r>
      <w:r w:rsidR="00863A85">
        <w:rPr>
          <w:sz w:val="24"/>
          <w:szCs w:val="24"/>
          <w:lang w:val="pl-PL"/>
        </w:rPr>
        <w:t>W</w:t>
      </w:r>
      <w:r w:rsidR="00CE5B43" w:rsidRPr="00CE5B43">
        <w:rPr>
          <w:sz w:val="24"/>
          <w:szCs w:val="24"/>
          <w:lang w:val="pl-PL"/>
        </w:rPr>
        <w:t xml:space="preserve">arty“ </w:t>
      </w:r>
      <w:r w:rsidR="00CE5B43" w:rsidRPr="00CE5B43">
        <w:rPr>
          <w:sz w:val="24"/>
          <w:szCs w:val="24"/>
          <w:lang w:val="pl-PL"/>
        </w:rPr>
        <w:lastRenderedPageBreak/>
        <w:t xml:space="preserve">stanowiły </w:t>
      </w:r>
      <w:r w:rsidR="00C5533F">
        <w:rPr>
          <w:sz w:val="24"/>
          <w:szCs w:val="24"/>
          <w:lang w:val="pl-PL"/>
        </w:rPr>
        <w:t xml:space="preserve">zatem </w:t>
      </w:r>
      <w:r w:rsidR="00CE5B43" w:rsidRPr="00CE5B43">
        <w:rPr>
          <w:sz w:val="24"/>
          <w:szCs w:val="24"/>
          <w:lang w:val="pl-PL"/>
        </w:rPr>
        <w:t xml:space="preserve">nieodłączne części składowe niemieckiej polityki okupacyjnej, która opierała się na bezwzględnym i wszechobecnym terrorze. </w:t>
      </w:r>
    </w:p>
    <w:p w14:paraId="48630731" w14:textId="0BB04173" w:rsidR="007B3C7A" w:rsidRPr="008B38FF" w:rsidRDefault="00F85E75" w:rsidP="00CD15A5">
      <w:pPr>
        <w:spacing w:after="0" w:line="360" w:lineRule="auto"/>
        <w:ind w:firstLine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Powyższe fakty</w:t>
      </w:r>
      <w:r w:rsidR="00CE5B43" w:rsidRPr="00CE5B43">
        <w:rPr>
          <w:sz w:val="24"/>
          <w:szCs w:val="24"/>
          <w:lang w:val="pl-PL"/>
        </w:rPr>
        <w:t xml:space="preserve"> sto</w:t>
      </w:r>
      <w:r>
        <w:rPr>
          <w:sz w:val="24"/>
          <w:szCs w:val="24"/>
          <w:lang w:val="pl-PL"/>
        </w:rPr>
        <w:t>ją</w:t>
      </w:r>
      <w:r w:rsidR="00CE5B43" w:rsidRPr="00CE5B43">
        <w:rPr>
          <w:sz w:val="24"/>
          <w:szCs w:val="24"/>
          <w:lang w:val="pl-PL"/>
        </w:rPr>
        <w:t xml:space="preserve"> u podstaw omawianej wystawy, choć jej tytuł i większość materiału dokumentacyjnego odnoszą się do „</w:t>
      </w:r>
      <w:proofErr w:type="spellStart"/>
      <w:r w:rsidR="00CE5B43" w:rsidRPr="00CE5B43">
        <w:rPr>
          <w:sz w:val="24"/>
          <w:szCs w:val="24"/>
          <w:lang w:val="pl-PL"/>
        </w:rPr>
        <w:t>wypędzeń</w:t>
      </w:r>
      <w:proofErr w:type="spellEnd"/>
      <w:r w:rsidR="00CE5B43" w:rsidRPr="00CE5B43">
        <w:rPr>
          <w:sz w:val="24"/>
          <w:szCs w:val="24"/>
          <w:lang w:val="pl-PL"/>
        </w:rPr>
        <w:t xml:space="preserve">“. </w:t>
      </w:r>
      <w:r w:rsidR="00335554" w:rsidRPr="00335554">
        <w:rPr>
          <w:sz w:val="24"/>
          <w:szCs w:val="24"/>
          <w:lang w:val="pl-PL"/>
        </w:rPr>
        <w:t xml:space="preserve">W skutek wieloletniej niemieckiej strategii </w:t>
      </w:r>
      <w:r w:rsidR="00AA2FF6">
        <w:rPr>
          <w:sz w:val="24"/>
          <w:szCs w:val="24"/>
          <w:lang w:val="pl-PL"/>
        </w:rPr>
        <w:t>polityki historycznej,</w:t>
      </w:r>
      <w:r w:rsidR="00335554" w:rsidRPr="00335554">
        <w:rPr>
          <w:sz w:val="24"/>
          <w:szCs w:val="24"/>
          <w:lang w:val="pl-PL"/>
        </w:rPr>
        <w:t xml:space="preserve"> kategoria „</w:t>
      </w:r>
      <w:proofErr w:type="spellStart"/>
      <w:r w:rsidR="00335554" w:rsidRPr="00335554">
        <w:rPr>
          <w:sz w:val="24"/>
          <w:szCs w:val="24"/>
          <w:lang w:val="pl-PL"/>
        </w:rPr>
        <w:t>wypędzeń</w:t>
      </w:r>
      <w:proofErr w:type="spellEnd"/>
      <w:r w:rsidR="00335554" w:rsidRPr="00335554">
        <w:rPr>
          <w:sz w:val="24"/>
          <w:szCs w:val="24"/>
          <w:lang w:val="pl-PL"/>
        </w:rPr>
        <w:t xml:space="preserve">“ </w:t>
      </w:r>
      <w:r w:rsidR="00863A85" w:rsidRPr="00335554">
        <w:rPr>
          <w:sz w:val="24"/>
          <w:szCs w:val="24"/>
          <w:lang w:val="pl-PL"/>
        </w:rPr>
        <w:t xml:space="preserve">zajmuje </w:t>
      </w:r>
      <w:r w:rsidR="00335554" w:rsidRPr="00335554">
        <w:rPr>
          <w:sz w:val="24"/>
          <w:szCs w:val="24"/>
          <w:lang w:val="pl-PL"/>
        </w:rPr>
        <w:t xml:space="preserve">obok Holokaustu, wojny na wyniszczenie czy bombardowań centralną pozycję w społecznym odbiorze drugiej wojny światowej. </w:t>
      </w:r>
      <w:r w:rsidR="00E838F4">
        <w:rPr>
          <w:sz w:val="24"/>
          <w:szCs w:val="24"/>
          <w:lang w:val="pl-PL"/>
        </w:rPr>
        <w:t>Upamiętnienie d</w:t>
      </w:r>
      <w:r w:rsidR="00335554" w:rsidRPr="00335554">
        <w:rPr>
          <w:sz w:val="24"/>
          <w:szCs w:val="24"/>
          <w:lang w:val="pl-PL"/>
        </w:rPr>
        <w:t>oświadczeni</w:t>
      </w:r>
      <w:r w:rsidR="00E838F4">
        <w:rPr>
          <w:sz w:val="24"/>
          <w:szCs w:val="24"/>
          <w:lang w:val="pl-PL"/>
        </w:rPr>
        <w:t>a</w:t>
      </w:r>
      <w:r w:rsidR="00335554" w:rsidRPr="00335554">
        <w:rPr>
          <w:sz w:val="24"/>
          <w:szCs w:val="24"/>
          <w:lang w:val="pl-PL"/>
        </w:rPr>
        <w:t xml:space="preserve"> okupacji, </w:t>
      </w:r>
      <w:r w:rsidR="00E838F4">
        <w:rPr>
          <w:sz w:val="24"/>
          <w:szCs w:val="24"/>
          <w:lang w:val="pl-PL"/>
        </w:rPr>
        <w:t xml:space="preserve">jak </w:t>
      </w:r>
      <w:r w:rsidR="00335554" w:rsidRPr="00335554">
        <w:rPr>
          <w:sz w:val="24"/>
          <w:szCs w:val="24"/>
          <w:lang w:val="pl-PL"/>
        </w:rPr>
        <w:t>dotąd interesowało</w:t>
      </w:r>
      <w:r w:rsidR="00E838F4">
        <w:rPr>
          <w:sz w:val="24"/>
          <w:szCs w:val="24"/>
          <w:lang w:val="pl-PL"/>
        </w:rPr>
        <w:t xml:space="preserve"> jedynie</w:t>
      </w:r>
      <w:r w:rsidR="00335554" w:rsidRPr="00335554">
        <w:rPr>
          <w:sz w:val="24"/>
          <w:szCs w:val="24"/>
          <w:lang w:val="pl-PL"/>
        </w:rPr>
        <w:t xml:space="preserve"> badaczy, </w:t>
      </w:r>
      <w:r w:rsidR="00E838F4">
        <w:rPr>
          <w:sz w:val="24"/>
          <w:szCs w:val="24"/>
          <w:lang w:val="pl-PL"/>
        </w:rPr>
        <w:t xml:space="preserve">lub </w:t>
      </w:r>
      <w:r w:rsidR="00335554" w:rsidRPr="00335554">
        <w:rPr>
          <w:sz w:val="24"/>
          <w:szCs w:val="24"/>
          <w:lang w:val="pl-PL"/>
        </w:rPr>
        <w:t>samych poszkodowanych</w:t>
      </w:r>
      <w:r w:rsidR="00E838F4">
        <w:rPr>
          <w:sz w:val="24"/>
          <w:szCs w:val="24"/>
          <w:lang w:val="pl-PL"/>
        </w:rPr>
        <w:t>.</w:t>
      </w:r>
      <w:r w:rsidR="00335554">
        <w:rPr>
          <w:sz w:val="24"/>
          <w:szCs w:val="24"/>
          <w:lang w:val="pl-PL"/>
        </w:rPr>
        <w:t xml:space="preserve"> </w:t>
      </w:r>
      <w:r w:rsidR="00335554" w:rsidRPr="00335554">
        <w:rPr>
          <w:sz w:val="24"/>
          <w:szCs w:val="24"/>
          <w:lang w:val="pl-PL"/>
        </w:rPr>
        <w:t xml:space="preserve">Przestrzeń symboliczna i publiczna zdają się </w:t>
      </w:r>
      <w:r w:rsidR="00AC26BC" w:rsidRPr="00335554">
        <w:rPr>
          <w:sz w:val="24"/>
          <w:szCs w:val="24"/>
          <w:lang w:val="pl-PL"/>
        </w:rPr>
        <w:t xml:space="preserve">być </w:t>
      </w:r>
      <w:r w:rsidR="00AC26BC">
        <w:rPr>
          <w:sz w:val="24"/>
          <w:szCs w:val="24"/>
          <w:lang w:val="pl-PL"/>
        </w:rPr>
        <w:t xml:space="preserve">na tyle </w:t>
      </w:r>
      <w:r w:rsidR="00AC26BC" w:rsidRPr="00335554">
        <w:rPr>
          <w:sz w:val="24"/>
          <w:szCs w:val="24"/>
          <w:lang w:val="pl-PL"/>
        </w:rPr>
        <w:t xml:space="preserve">zajęte </w:t>
      </w:r>
      <w:r w:rsidR="00335554" w:rsidRPr="00335554">
        <w:rPr>
          <w:sz w:val="24"/>
          <w:szCs w:val="24"/>
          <w:lang w:val="pl-PL"/>
        </w:rPr>
        <w:t>p</w:t>
      </w:r>
      <w:r w:rsidR="00AF3E80">
        <w:rPr>
          <w:sz w:val="24"/>
          <w:szCs w:val="24"/>
          <w:lang w:val="pl-PL"/>
        </w:rPr>
        <w:t>rzez wyżej wspomniane kategorie</w:t>
      </w:r>
      <w:r w:rsidR="00335554" w:rsidRPr="00335554">
        <w:rPr>
          <w:sz w:val="24"/>
          <w:szCs w:val="24"/>
          <w:lang w:val="pl-PL"/>
        </w:rPr>
        <w:t xml:space="preserve">, że </w:t>
      </w:r>
      <w:r w:rsidR="00335554">
        <w:rPr>
          <w:sz w:val="24"/>
          <w:szCs w:val="24"/>
          <w:lang w:val="pl-PL"/>
        </w:rPr>
        <w:t>na</w:t>
      </w:r>
      <w:r w:rsidR="00335554" w:rsidRPr="00335554">
        <w:rPr>
          <w:sz w:val="24"/>
          <w:szCs w:val="24"/>
          <w:lang w:val="pl-PL"/>
        </w:rPr>
        <w:t xml:space="preserve"> </w:t>
      </w:r>
      <w:r w:rsidR="00335554">
        <w:rPr>
          <w:sz w:val="24"/>
          <w:szCs w:val="24"/>
          <w:lang w:val="pl-PL"/>
        </w:rPr>
        <w:t>okupacyjne doświadczenia</w:t>
      </w:r>
      <w:r w:rsidR="00335554" w:rsidRPr="00335554">
        <w:rPr>
          <w:sz w:val="24"/>
          <w:szCs w:val="24"/>
          <w:lang w:val="pl-PL"/>
        </w:rPr>
        <w:t xml:space="preserve"> nie ma już miejsca. </w:t>
      </w:r>
      <w:r w:rsidR="00335554" w:rsidRPr="002F3D09">
        <w:rPr>
          <w:sz w:val="24"/>
          <w:szCs w:val="24"/>
          <w:lang w:val="pl-PL"/>
        </w:rPr>
        <w:t xml:space="preserve">Tym samym traci się szansę na zrozumienie drugiej wojny </w:t>
      </w:r>
      <w:r w:rsidR="00BF43EC">
        <w:rPr>
          <w:sz w:val="24"/>
          <w:szCs w:val="24"/>
          <w:lang w:val="pl-PL"/>
        </w:rPr>
        <w:t xml:space="preserve">światowej </w:t>
      </w:r>
      <w:r w:rsidR="00335554" w:rsidRPr="002F3D09">
        <w:rPr>
          <w:sz w:val="24"/>
          <w:szCs w:val="24"/>
          <w:lang w:val="pl-PL"/>
        </w:rPr>
        <w:t>właśnie z</w:t>
      </w:r>
      <w:r w:rsidR="00BC46CC">
        <w:rPr>
          <w:sz w:val="24"/>
          <w:szCs w:val="24"/>
          <w:lang w:val="pl-PL"/>
        </w:rPr>
        <w:t>e</w:t>
      </w:r>
      <w:r w:rsidR="00335554" w:rsidRPr="002F3D09">
        <w:rPr>
          <w:sz w:val="24"/>
          <w:szCs w:val="24"/>
          <w:lang w:val="pl-PL"/>
        </w:rPr>
        <w:t xml:space="preserve"> </w:t>
      </w:r>
      <w:r w:rsidR="002F3D09" w:rsidRPr="002F3D09">
        <w:rPr>
          <w:sz w:val="24"/>
          <w:szCs w:val="24"/>
          <w:lang w:val="pl-PL"/>
        </w:rPr>
        <w:t xml:space="preserve">społeczno-emocjonalnej </w:t>
      </w:r>
      <w:r w:rsidR="00335554" w:rsidRPr="002F3D09">
        <w:rPr>
          <w:sz w:val="24"/>
          <w:szCs w:val="24"/>
          <w:lang w:val="pl-PL"/>
        </w:rPr>
        <w:t>perspektywy</w:t>
      </w:r>
      <w:r w:rsidR="002F3D09" w:rsidRPr="002F3D09">
        <w:rPr>
          <w:sz w:val="24"/>
          <w:szCs w:val="24"/>
          <w:lang w:val="pl-PL"/>
        </w:rPr>
        <w:t>.</w:t>
      </w:r>
      <w:r w:rsidR="002F3D09">
        <w:rPr>
          <w:sz w:val="24"/>
          <w:szCs w:val="24"/>
          <w:lang w:val="pl-PL"/>
        </w:rPr>
        <w:t xml:space="preserve"> </w:t>
      </w:r>
      <w:r w:rsidR="00BF43EC">
        <w:rPr>
          <w:sz w:val="24"/>
          <w:szCs w:val="24"/>
          <w:lang w:val="pl-PL"/>
        </w:rPr>
        <w:t>S</w:t>
      </w:r>
      <w:r w:rsidR="00BC46CC" w:rsidRPr="00BC46CC">
        <w:rPr>
          <w:sz w:val="24"/>
          <w:szCs w:val="24"/>
          <w:lang w:val="pl-PL"/>
        </w:rPr>
        <w:t xml:space="preserve">ystem okupacyjny był </w:t>
      </w:r>
      <w:r w:rsidR="00BF43EC">
        <w:rPr>
          <w:sz w:val="24"/>
          <w:szCs w:val="24"/>
          <w:lang w:val="pl-PL"/>
        </w:rPr>
        <w:t xml:space="preserve">bowiem </w:t>
      </w:r>
      <w:r w:rsidR="00BC46CC" w:rsidRPr="00BC46CC">
        <w:rPr>
          <w:sz w:val="24"/>
          <w:szCs w:val="24"/>
          <w:lang w:val="pl-PL"/>
        </w:rPr>
        <w:t xml:space="preserve">czymś znacznie głębszym niż </w:t>
      </w:r>
      <w:r w:rsidR="00BF43EC">
        <w:rPr>
          <w:sz w:val="24"/>
          <w:szCs w:val="24"/>
          <w:lang w:val="pl-PL"/>
        </w:rPr>
        <w:t xml:space="preserve">jedynie </w:t>
      </w:r>
      <w:r w:rsidR="00BC46CC" w:rsidRPr="00BC46CC">
        <w:rPr>
          <w:sz w:val="24"/>
          <w:szCs w:val="24"/>
          <w:lang w:val="pl-PL"/>
        </w:rPr>
        <w:t>wprowadzenie</w:t>
      </w:r>
      <w:r w:rsidR="00BF43EC">
        <w:rPr>
          <w:sz w:val="24"/>
          <w:szCs w:val="24"/>
          <w:lang w:val="pl-PL"/>
        </w:rPr>
        <w:t>m</w:t>
      </w:r>
      <w:r w:rsidR="00BC46CC" w:rsidRPr="00BC46CC">
        <w:rPr>
          <w:sz w:val="24"/>
          <w:szCs w:val="24"/>
          <w:lang w:val="pl-PL"/>
        </w:rPr>
        <w:t xml:space="preserve"> nowego porządku politycznego na podbitych terenach.</w:t>
      </w:r>
      <w:r w:rsidR="00BC46CC">
        <w:rPr>
          <w:sz w:val="24"/>
          <w:szCs w:val="24"/>
          <w:lang w:val="pl-PL"/>
        </w:rPr>
        <w:t xml:space="preserve"> </w:t>
      </w:r>
      <w:r w:rsidR="00BC46CC" w:rsidRPr="008B38FF">
        <w:rPr>
          <w:sz w:val="24"/>
          <w:szCs w:val="24"/>
          <w:lang w:val="pl-PL"/>
        </w:rPr>
        <w:t>J</w:t>
      </w:r>
      <w:r w:rsidR="008B38FF" w:rsidRPr="008B38FF">
        <w:rPr>
          <w:sz w:val="24"/>
          <w:szCs w:val="24"/>
          <w:lang w:val="pl-PL"/>
        </w:rPr>
        <w:t xml:space="preserve">ego istotę </w:t>
      </w:r>
      <w:r w:rsidR="000B029F">
        <w:rPr>
          <w:sz w:val="24"/>
          <w:szCs w:val="24"/>
          <w:lang w:val="pl-PL"/>
        </w:rPr>
        <w:t>stanowiło</w:t>
      </w:r>
      <w:r w:rsidR="000B029F" w:rsidRPr="008B38FF">
        <w:rPr>
          <w:sz w:val="24"/>
          <w:szCs w:val="24"/>
          <w:lang w:val="pl-PL"/>
        </w:rPr>
        <w:t xml:space="preserve"> </w:t>
      </w:r>
      <w:r w:rsidR="00BF43EC">
        <w:rPr>
          <w:sz w:val="24"/>
          <w:szCs w:val="24"/>
          <w:lang w:val="pl-PL"/>
        </w:rPr>
        <w:t xml:space="preserve">całkowite </w:t>
      </w:r>
      <w:r w:rsidR="00BC46CC" w:rsidRPr="008B38FF">
        <w:rPr>
          <w:sz w:val="24"/>
          <w:szCs w:val="24"/>
          <w:lang w:val="pl-PL"/>
        </w:rPr>
        <w:t xml:space="preserve">podporządkowanie okupowanej ludności </w:t>
      </w:r>
      <w:r w:rsidR="000B029F">
        <w:rPr>
          <w:sz w:val="24"/>
          <w:szCs w:val="24"/>
          <w:lang w:val="pl-PL"/>
        </w:rPr>
        <w:t>metodą</w:t>
      </w:r>
      <w:r w:rsidR="006917F2" w:rsidRPr="008B38FF">
        <w:rPr>
          <w:sz w:val="24"/>
          <w:szCs w:val="24"/>
          <w:lang w:val="pl-PL"/>
        </w:rPr>
        <w:t xml:space="preserve"> </w:t>
      </w:r>
      <w:r w:rsidR="008B38FF" w:rsidRPr="008B38FF">
        <w:rPr>
          <w:sz w:val="24"/>
          <w:szCs w:val="24"/>
          <w:lang w:val="pl-PL"/>
        </w:rPr>
        <w:t xml:space="preserve">polityki </w:t>
      </w:r>
      <w:r w:rsidR="008B38FF">
        <w:rPr>
          <w:sz w:val="24"/>
          <w:szCs w:val="24"/>
          <w:lang w:val="pl-PL"/>
        </w:rPr>
        <w:t xml:space="preserve">absolutnego </w:t>
      </w:r>
      <w:r w:rsidR="008B38FF" w:rsidRPr="008B38FF">
        <w:rPr>
          <w:sz w:val="24"/>
          <w:szCs w:val="24"/>
          <w:lang w:val="pl-PL"/>
        </w:rPr>
        <w:t>strachu. „</w:t>
      </w:r>
      <w:r w:rsidR="000B029F">
        <w:rPr>
          <w:sz w:val="24"/>
          <w:szCs w:val="24"/>
          <w:lang w:val="pl-PL"/>
        </w:rPr>
        <w:t>W</w:t>
      </w:r>
      <w:r w:rsidR="008B38FF" w:rsidRPr="008B38FF">
        <w:rPr>
          <w:sz w:val="24"/>
          <w:szCs w:val="24"/>
          <w:lang w:val="pl-PL"/>
        </w:rPr>
        <w:t>ypędze</w:t>
      </w:r>
      <w:r w:rsidR="000B029F">
        <w:rPr>
          <w:sz w:val="24"/>
          <w:szCs w:val="24"/>
          <w:lang w:val="pl-PL"/>
        </w:rPr>
        <w:t>nia</w:t>
      </w:r>
      <w:r w:rsidR="008B38FF" w:rsidRPr="008B38FF">
        <w:rPr>
          <w:sz w:val="24"/>
          <w:szCs w:val="24"/>
          <w:lang w:val="pl-PL"/>
        </w:rPr>
        <w:t>“ stanowił</w:t>
      </w:r>
      <w:r w:rsidR="000B029F">
        <w:rPr>
          <w:sz w:val="24"/>
          <w:szCs w:val="24"/>
          <w:lang w:val="pl-PL"/>
        </w:rPr>
        <w:t xml:space="preserve">y zatem </w:t>
      </w:r>
      <w:r w:rsidR="008B38FF" w:rsidRPr="008B38FF">
        <w:rPr>
          <w:sz w:val="24"/>
          <w:szCs w:val="24"/>
          <w:lang w:val="pl-PL"/>
        </w:rPr>
        <w:t xml:space="preserve">jeden z wielu instrumentów </w:t>
      </w:r>
      <w:r w:rsidR="008B38FF">
        <w:rPr>
          <w:sz w:val="24"/>
          <w:szCs w:val="24"/>
          <w:lang w:val="pl-PL"/>
        </w:rPr>
        <w:t>okupacji</w:t>
      </w:r>
      <w:r w:rsidR="008B38FF" w:rsidRPr="008B38FF">
        <w:rPr>
          <w:sz w:val="24"/>
          <w:szCs w:val="24"/>
          <w:lang w:val="pl-PL"/>
        </w:rPr>
        <w:t xml:space="preserve">. </w:t>
      </w:r>
    </w:p>
    <w:p w14:paraId="5905B984" w14:textId="4A1935EA" w:rsidR="001B5C12" w:rsidRDefault="006917F2" w:rsidP="00CD15A5">
      <w:pPr>
        <w:spacing w:after="0" w:line="360" w:lineRule="auto"/>
        <w:ind w:firstLine="708"/>
        <w:jc w:val="both"/>
        <w:rPr>
          <w:sz w:val="24"/>
          <w:szCs w:val="24"/>
          <w:lang w:val="pl-PL"/>
        </w:rPr>
      </w:pPr>
      <w:proofErr w:type="spellStart"/>
      <w:r w:rsidRPr="00C45CAA">
        <w:rPr>
          <w:sz w:val="24"/>
          <w:szCs w:val="24"/>
          <w:lang w:val="pl-PL"/>
        </w:rPr>
        <w:t>Hegemonialne</w:t>
      </w:r>
      <w:proofErr w:type="spellEnd"/>
      <w:r w:rsidRPr="00C45CAA">
        <w:rPr>
          <w:sz w:val="24"/>
          <w:szCs w:val="24"/>
          <w:lang w:val="pl-PL"/>
        </w:rPr>
        <w:t xml:space="preserve"> dyskursy pamięci potrafią funkcjonować niezależnie od realnych doświadczeń. Tak na przykład</w:t>
      </w:r>
      <w:r w:rsidR="000B029F">
        <w:rPr>
          <w:sz w:val="24"/>
          <w:szCs w:val="24"/>
          <w:lang w:val="pl-PL"/>
        </w:rPr>
        <w:t>,</w:t>
      </w:r>
      <w:r w:rsidRPr="00C45CAA">
        <w:rPr>
          <w:sz w:val="24"/>
          <w:szCs w:val="24"/>
          <w:lang w:val="pl-PL"/>
        </w:rPr>
        <w:t xml:space="preserve"> od około 20 lat</w:t>
      </w:r>
      <w:r w:rsidR="000B029F">
        <w:rPr>
          <w:sz w:val="24"/>
          <w:szCs w:val="24"/>
          <w:lang w:val="pl-PL"/>
        </w:rPr>
        <w:t>,</w:t>
      </w:r>
      <w:r w:rsidRPr="00C45CAA">
        <w:rPr>
          <w:sz w:val="24"/>
          <w:szCs w:val="24"/>
          <w:lang w:val="pl-PL"/>
        </w:rPr>
        <w:t xml:space="preserve"> w niektórych niemieckich środowiskach interpretuje się „</w:t>
      </w:r>
      <w:r w:rsidR="00863A85">
        <w:rPr>
          <w:sz w:val="24"/>
          <w:szCs w:val="24"/>
          <w:lang w:val="pl-PL"/>
        </w:rPr>
        <w:t>w</w:t>
      </w:r>
      <w:r w:rsidR="008B38FF">
        <w:rPr>
          <w:sz w:val="24"/>
          <w:szCs w:val="24"/>
          <w:lang w:val="pl-PL"/>
        </w:rPr>
        <w:t>ypędzenia</w:t>
      </w:r>
      <w:r w:rsidRPr="00C45CAA">
        <w:rPr>
          <w:sz w:val="24"/>
          <w:szCs w:val="24"/>
          <w:lang w:val="pl-PL"/>
        </w:rPr>
        <w:t xml:space="preserve">” jako „wspólnotę losów Polaków i Niemców”, odnosząc „wspólność” do doświadczeń 1944/1945 i deportacji Polaków przez państwo sowieckie. Fakt pięcioletniej okupacji </w:t>
      </w:r>
      <w:r w:rsidR="000B029F">
        <w:rPr>
          <w:sz w:val="24"/>
          <w:szCs w:val="24"/>
          <w:lang w:val="pl-PL"/>
        </w:rPr>
        <w:t xml:space="preserve">Polski przez Niemcy </w:t>
      </w:r>
      <w:r w:rsidRPr="00C45CAA">
        <w:rPr>
          <w:sz w:val="24"/>
          <w:szCs w:val="24"/>
          <w:lang w:val="pl-PL"/>
        </w:rPr>
        <w:t>znika w tej narracji.</w:t>
      </w:r>
    </w:p>
    <w:p w14:paraId="624500D2" w14:textId="328D9C52" w:rsidR="00514740" w:rsidRPr="001B5C12" w:rsidRDefault="00303898" w:rsidP="00CD15A5">
      <w:pPr>
        <w:spacing w:after="0" w:line="360" w:lineRule="auto"/>
        <w:ind w:firstLine="708"/>
        <w:jc w:val="both"/>
        <w:rPr>
          <w:sz w:val="24"/>
          <w:szCs w:val="24"/>
          <w:lang w:val="pl-PL"/>
        </w:rPr>
      </w:pPr>
      <w:r w:rsidRPr="00C45CAA">
        <w:rPr>
          <w:sz w:val="24"/>
          <w:szCs w:val="24"/>
          <w:lang w:val="pl-PL"/>
        </w:rPr>
        <w:t>Czy</w:t>
      </w:r>
      <w:r w:rsidR="00D7290E" w:rsidRPr="00C45CAA">
        <w:rPr>
          <w:sz w:val="24"/>
          <w:szCs w:val="24"/>
          <w:lang w:val="pl-PL"/>
        </w:rPr>
        <w:t xml:space="preserve"> poprzez </w:t>
      </w:r>
      <w:r w:rsidR="00BF43EC">
        <w:rPr>
          <w:sz w:val="24"/>
          <w:szCs w:val="24"/>
          <w:lang w:val="pl-PL"/>
        </w:rPr>
        <w:t xml:space="preserve">przedstawienie </w:t>
      </w:r>
      <w:r w:rsidR="00D7290E" w:rsidRPr="00C45CAA">
        <w:rPr>
          <w:sz w:val="24"/>
          <w:szCs w:val="24"/>
          <w:lang w:val="pl-PL"/>
        </w:rPr>
        <w:t>„</w:t>
      </w:r>
      <w:proofErr w:type="spellStart"/>
      <w:r w:rsidR="00863A85">
        <w:rPr>
          <w:sz w:val="24"/>
          <w:szCs w:val="24"/>
          <w:lang w:val="pl-PL"/>
        </w:rPr>
        <w:t>w</w:t>
      </w:r>
      <w:r w:rsidR="008B38FF">
        <w:rPr>
          <w:sz w:val="24"/>
          <w:szCs w:val="24"/>
          <w:lang w:val="pl-PL"/>
        </w:rPr>
        <w:t>ypędze</w:t>
      </w:r>
      <w:r w:rsidR="00863A85">
        <w:rPr>
          <w:sz w:val="24"/>
          <w:szCs w:val="24"/>
          <w:lang w:val="pl-PL"/>
        </w:rPr>
        <w:t>ń</w:t>
      </w:r>
      <w:proofErr w:type="spellEnd"/>
      <w:r w:rsidR="00D7290E" w:rsidRPr="00C45CAA">
        <w:rPr>
          <w:sz w:val="24"/>
          <w:szCs w:val="24"/>
          <w:lang w:val="pl-PL"/>
        </w:rPr>
        <w:t>” udało się stworzyć na tyle jasny przekaz</w:t>
      </w:r>
      <w:r w:rsidR="00EA2E14">
        <w:rPr>
          <w:sz w:val="24"/>
          <w:szCs w:val="24"/>
          <w:lang w:val="pl-PL"/>
        </w:rPr>
        <w:t xml:space="preserve"> </w:t>
      </w:r>
      <w:r w:rsidR="00D7290E" w:rsidRPr="00C45CAA">
        <w:rPr>
          <w:sz w:val="24"/>
          <w:szCs w:val="24"/>
          <w:lang w:val="pl-PL"/>
        </w:rPr>
        <w:t xml:space="preserve">dla </w:t>
      </w:r>
      <w:r w:rsidRPr="00C45CAA">
        <w:rPr>
          <w:sz w:val="24"/>
          <w:szCs w:val="24"/>
          <w:lang w:val="pl-PL"/>
        </w:rPr>
        <w:t>niemieckich</w:t>
      </w:r>
      <w:r w:rsidR="00D7290E" w:rsidRPr="00C45CAA">
        <w:rPr>
          <w:sz w:val="24"/>
          <w:szCs w:val="24"/>
          <w:lang w:val="pl-PL"/>
        </w:rPr>
        <w:t xml:space="preserve">, szczególnie młodych </w:t>
      </w:r>
      <w:r w:rsidRPr="00C45CAA">
        <w:rPr>
          <w:sz w:val="24"/>
          <w:szCs w:val="24"/>
          <w:lang w:val="pl-PL"/>
        </w:rPr>
        <w:t>odbiorców</w:t>
      </w:r>
      <w:r w:rsidR="00D7290E" w:rsidRPr="00C45CAA">
        <w:rPr>
          <w:sz w:val="24"/>
          <w:szCs w:val="24"/>
          <w:lang w:val="pl-PL"/>
        </w:rPr>
        <w:t xml:space="preserve"> wystawy, że </w:t>
      </w:r>
      <w:r w:rsidR="00BF43EC" w:rsidRPr="00C45CAA">
        <w:rPr>
          <w:sz w:val="24"/>
          <w:szCs w:val="24"/>
          <w:lang w:val="pl-PL"/>
        </w:rPr>
        <w:t xml:space="preserve">kontekst niemieckiej okupacji Polski </w:t>
      </w:r>
      <w:r w:rsidR="00BF43EC">
        <w:rPr>
          <w:sz w:val="24"/>
          <w:szCs w:val="24"/>
          <w:lang w:val="pl-PL"/>
        </w:rPr>
        <w:t xml:space="preserve">zostanie przez nich </w:t>
      </w:r>
      <w:r w:rsidR="00D7290E" w:rsidRPr="00C45CAA">
        <w:rPr>
          <w:sz w:val="24"/>
          <w:szCs w:val="24"/>
          <w:lang w:val="pl-PL"/>
        </w:rPr>
        <w:t>lepiej zrozumi</w:t>
      </w:r>
      <w:r w:rsidR="00BF43EC">
        <w:rPr>
          <w:sz w:val="24"/>
          <w:szCs w:val="24"/>
          <w:lang w:val="pl-PL"/>
        </w:rPr>
        <w:t>any</w:t>
      </w:r>
      <w:r w:rsidR="00D7290E" w:rsidRPr="00C45CAA">
        <w:rPr>
          <w:sz w:val="24"/>
          <w:szCs w:val="24"/>
          <w:lang w:val="pl-PL"/>
        </w:rPr>
        <w:t xml:space="preserve">? </w:t>
      </w:r>
      <w:r w:rsidRPr="00C45CAA">
        <w:rPr>
          <w:sz w:val="24"/>
          <w:szCs w:val="24"/>
          <w:lang w:val="pl-PL"/>
        </w:rPr>
        <w:t>Różnorodność</w:t>
      </w:r>
      <w:r w:rsidR="00D7290E" w:rsidRPr="00C45CAA">
        <w:rPr>
          <w:sz w:val="24"/>
          <w:szCs w:val="24"/>
          <w:lang w:val="pl-PL"/>
        </w:rPr>
        <w:t xml:space="preserve"> i </w:t>
      </w:r>
      <w:r w:rsidRPr="00C45CAA">
        <w:rPr>
          <w:sz w:val="24"/>
          <w:szCs w:val="24"/>
          <w:lang w:val="pl-PL"/>
        </w:rPr>
        <w:t>wszechstronność</w:t>
      </w:r>
      <w:r w:rsidR="00D7290E" w:rsidRPr="00C45CAA">
        <w:rPr>
          <w:sz w:val="24"/>
          <w:szCs w:val="24"/>
          <w:lang w:val="pl-PL"/>
        </w:rPr>
        <w:t xml:space="preserve"> </w:t>
      </w:r>
      <w:r w:rsidRPr="00C45CAA">
        <w:rPr>
          <w:sz w:val="24"/>
          <w:szCs w:val="24"/>
          <w:lang w:val="pl-PL"/>
        </w:rPr>
        <w:t>pokazywanych</w:t>
      </w:r>
      <w:r w:rsidR="00D7290E" w:rsidRPr="00C45CAA">
        <w:rPr>
          <w:sz w:val="24"/>
          <w:szCs w:val="24"/>
          <w:lang w:val="pl-PL"/>
        </w:rPr>
        <w:t xml:space="preserve"> na wystawie </w:t>
      </w:r>
      <w:r w:rsidRPr="00C45CAA">
        <w:rPr>
          <w:sz w:val="24"/>
          <w:szCs w:val="24"/>
          <w:lang w:val="pl-PL"/>
        </w:rPr>
        <w:t>obiektów</w:t>
      </w:r>
      <w:r w:rsidR="000324FE" w:rsidRPr="00C45CAA">
        <w:rPr>
          <w:sz w:val="24"/>
          <w:szCs w:val="24"/>
          <w:lang w:val="pl-PL"/>
        </w:rPr>
        <w:t xml:space="preserve"> wskazuje, ż</w:t>
      </w:r>
      <w:r w:rsidR="00D7290E" w:rsidRPr="00C45CAA">
        <w:rPr>
          <w:sz w:val="24"/>
          <w:szCs w:val="24"/>
          <w:lang w:val="pl-PL"/>
        </w:rPr>
        <w:t xml:space="preserve">e istnieje na to </w:t>
      </w:r>
      <w:r w:rsidRPr="00C45CAA">
        <w:rPr>
          <w:sz w:val="24"/>
          <w:szCs w:val="24"/>
          <w:lang w:val="pl-PL"/>
        </w:rPr>
        <w:t>duża</w:t>
      </w:r>
      <w:r w:rsidR="00D7290E" w:rsidRPr="00C45CAA">
        <w:rPr>
          <w:sz w:val="24"/>
          <w:szCs w:val="24"/>
          <w:lang w:val="pl-PL"/>
        </w:rPr>
        <w:t xml:space="preserve"> szansa. </w:t>
      </w:r>
      <w:r w:rsidRPr="00C45CAA">
        <w:rPr>
          <w:sz w:val="24"/>
          <w:szCs w:val="24"/>
          <w:lang w:val="pl-PL"/>
        </w:rPr>
        <w:t xml:space="preserve">W epilogu wystawy proponujemy, by spojrzeć na </w:t>
      </w:r>
      <w:r w:rsidR="00BF43EC">
        <w:rPr>
          <w:sz w:val="24"/>
          <w:szCs w:val="24"/>
          <w:lang w:val="pl-PL"/>
        </w:rPr>
        <w:t>nią</w:t>
      </w:r>
      <w:r w:rsidR="00BF43EC" w:rsidRPr="00C45CAA">
        <w:rPr>
          <w:sz w:val="24"/>
          <w:szCs w:val="24"/>
          <w:lang w:val="pl-PL"/>
        </w:rPr>
        <w:t xml:space="preserve"> </w:t>
      </w:r>
      <w:r w:rsidRPr="00C45CAA">
        <w:rPr>
          <w:sz w:val="24"/>
          <w:szCs w:val="24"/>
          <w:lang w:val="pl-PL"/>
        </w:rPr>
        <w:t>nie tylko p</w:t>
      </w:r>
      <w:r w:rsidR="009C6EE9" w:rsidRPr="00C45CAA">
        <w:rPr>
          <w:sz w:val="24"/>
          <w:szCs w:val="24"/>
          <w:lang w:val="pl-PL"/>
        </w:rPr>
        <w:t>rzez pryzmat tytułowego pojęcia,</w:t>
      </w:r>
      <w:r w:rsidRPr="00C45CAA">
        <w:rPr>
          <w:sz w:val="24"/>
          <w:szCs w:val="24"/>
          <w:lang w:val="pl-PL"/>
        </w:rPr>
        <w:t xml:space="preserve"> które wpisuje się w </w:t>
      </w:r>
      <w:r w:rsidR="009C6EE9" w:rsidRPr="00C45CAA">
        <w:rPr>
          <w:sz w:val="24"/>
          <w:szCs w:val="24"/>
          <w:lang w:val="pl-PL"/>
        </w:rPr>
        <w:t>dominujące</w:t>
      </w:r>
      <w:r w:rsidRPr="00C45CAA">
        <w:rPr>
          <w:sz w:val="24"/>
          <w:szCs w:val="24"/>
          <w:lang w:val="pl-PL"/>
        </w:rPr>
        <w:t xml:space="preserve"> w Niemczech (Europie?) </w:t>
      </w:r>
      <w:r w:rsidR="009C6EE9" w:rsidRPr="00C45CAA">
        <w:rPr>
          <w:sz w:val="24"/>
          <w:szCs w:val="24"/>
          <w:lang w:val="pl-PL"/>
        </w:rPr>
        <w:t>główne nurty narracji o drugiej wojnie światowej</w:t>
      </w:r>
      <w:r w:rsidR="006917F2" w:rsidRPr="00C45CAA">
        <w:rPr>
          <w:sz w:val="24"/>
          <w:szCs w:val="24"/>
          <w:lang w:val="pl-PL"/>
        </w:rPr>
        <w:t xml:space="preserve">. </w:t>
      </w:r>
      <w:r w:rsidR="008B38FF" w:rsidRPr="001B5C12">
        <w:rPr>
          <w:sz w:val="24"/>
          <w:szCs w:val="24"/>
          <w:lang w:val="pl-PL"/>
        </w:rPr>
        <w:t xml:space="preserve">Naszą intencją jest zachęcić </w:t>
      </w:r>
      <w:r w:rsidR="001B5C12" w:rsidRPr="001B5C12">
        <w:rPr>
          <w:sz w:val="24"/>
          <w:szCs w:val="24"/>
          <w:lang w:val="pl-PL"/>
        </w:rPr>
        <w:t>widzów do „odczytania“ wystawy „Wypędzeni 1939…“</w:t>
      </w:r>
      <w:r w:rsidR="008B38FF" w:rsidRPr="001B5C12">
        <w:rPr>
          <w:sz w:val="24"/>
          <w:szCs w:val="24"/>
          <w:lang w:val="pl-PL"/>
        </w:rPr>
        <w:t xml:space="preserve"> </w:t>
      </w:r>
      <w:r w:rsidR="001B5C12" w:rsidRPr="001B5C12">
        <w:rPr>
          <w:sz w:val="24"/>
          <w:szCs w:val="24"/>
          <w:lang w:val="pl-PL"/>
        </w:rPr>
        <w:t xml:space="preserve">jako części historii </w:t>
      </w:r>
      <w:r w:rsidR="00ED58D7">
        <w:rPr>
          <w:sz w:val="24"/>
          <w:szCs w:val="24"/>
          <w:lang w:val="pl-PL"/>
        </w:rPr>
        <w:t xml:space="preserve">niemieckiej </w:t>
      </w:r>
      <w:r w:rsidR="001B5C12" w:rsidRPr="001B5C12">
        <w:rPr>
          <w:sz w:val="24"/>
          <w:szCs w:val="24"/>
          <w:lang w:val="pl-PL"/>
        </w:rPr>
        <w:t xml:space="preserve">okupacji. Mamy nadzieję, że w ten sposób doświadczenie </w:t>
      </w:r>
      <w:r w:rsidR="001B5C12">
        <w:rPr>
          <w:sz w:val="24"/>
          <w:szCs w:val="24"/>
          <w:lang w:val="pl-PL"/>
        </w:rPr>
        <w:t>okupowanych w czasie wojny Polaków</w:t>
      </w:r>
      <w:r w:rsidR="001B5C12" w:rsidRPr="001B5C12">
        <w:rPr>
          <w:sz w:val="24"/>
          <w:szCs w:val="24"/>
          <w:lang w:val="pl-PL"/>
        </w:rPr>
        <w:t xml:space="preserve"> zostanie lepiej zrozumienie. Ponadto życzymy</w:t>
      </w:r>
      <w:r w:rsidR="001B5C12">
        <w:rPr>
          <w:sz w:val="24"/>
          <w:szCs w:val="24"/>
          <w:lang w:val="pl-PL"/>
        </w:rPr>
        <w:t xml:space="preserve"> sobie i autorom wystawy</w:t>
      </w:r>
      <w:r w:rsidR="001B5C12" w:rsidRPr="001B5C12">
        <w:rPr>
          <w:sz w:val="24"/>
          <w:szCs w:val="24"/>
          <w:lang w:val="pl-PL"/>
        </w:rPr>
        <w:t xml:space="preserve">, by „okupacja“ </w:t>
      </w:r>
      <w:r w:rsidR="001B5C12">
        <w:rPr>
          <w:sz w:val="24"/>
          <w:szCs w:val="24"/>
          <w:lang w:val="pl-PL"/>
        </w:rPr>
        <w:t xml:space="preserve">przebiła się do społecznej świadomości i </w:t>
      </w:r>
      <w:r w:rsidR="001B5C12" w:rsidRPr="001B5C12">
        <w:rPr>
          <w:sz w:val="24"/>
          <w:szCs w:val="24"/>
          <w:lang w:val="pl-PL"/>
        </w:rPr>
        <w:t xml:space="preserve">zajęła wreszcie, niemal 75 lat po wydarzeniu, centralne miejsce w </w:t>
      </w:r>
      <w:r w:rsidR="001B5C12">
        <w:rPr>
          <w:sz w:val="24"/>
          <w:szCs w:val="24"/>
          <w:lang w:val="pl-PL"/>
        </w:rPr>
        <w:t>narracji</w:t>
      </w:r>
      <w:r w:rsidR="001B5C12" w:rsidRPr="001B5C12">
        <w:rPr>
          <w:sz w:val="24"/>
          <w:szCs w:val="24"/>
          <w:lang w:val="pl-PL"/>
        </w:rPr>
        <w:t xml:space="preserve"> o drugiej wojnie świa</w:t>
      </w:r>
      <w:r w:rsidR="001B5C12">
        <w:rPr>
          <w:sz w:val="24"/>
          <w:szCs w:val="24"/>
          <w:lang w:val="pl-PL"/>
        </w:rPr>
        <w:t>towej.</w:t>
      </w:r>
    </w:p>
    <w:sectPr w:rsidR="00514740" w:rsidRPr="001B5C1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F2B804" w15:done="0"/>
  <w15:commentEx w15:paraId="471135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53967" w14:textId="77777777" w:rsidR="00233901" w:rsidRDefault="00233901" w:rsidP="006917F2">
      <w:pPr>
        <w:spacing w:after="0" w:line="240" w:lineRule="auto"/>
      </w:pPr>
      <w:r>
        <w:separator/>
      </w:r>
    </w:p>
  </w:endnote>
  <w:endnote w:type="continuationSeparator" w:id="0">
    <w:p w14:paraId="26ACEE33" w14:textId="77777777" w:rsidR="00233901" w:rsidRDefault="00233901" w:rsidP="0069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E3FC9" w14:textId="77777777" w:rsidR="00233901" w:rsidRDefault="00233901" w:rsidP="006917F2">
      <w:pPr>
        <w:spacing w:after="0" w:line="240" w:lineRule="auto"/>
      </w:pPr>
      <w:r>
        <w:separator/>
      </w:r>
    </w:p>
  </w:footnote>
  <w:footnote w:type="continuationSeparator" w:id="0">
    <w:p w14:paraId="319C1E6E" w14:textId="77777777" w:rsidR="00233901" w:rsidRDefault="00233901" w:rsidP="0069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988705"/>
      <w:docPartObj>
        <w:docPartGallery w:val="Page Numbers (Top of Page)"/>
        <w:docPartUnique/>
      </w:docPartObj>
    </w:sdtPr>
    <w:sdtEndPr/>
    <w:sdtContent>
      <w:p w14:paraId="0D9706EA" w14:textId="4E437EE7" w:rsidR="006917F2" w:rsidRDefault="006917F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CE">
          <w:rPr>
            <w:noProof/>
          </w:rPr>
          <w:t>1</w:t>
        </w:r>
        <w:r>
          <w:fldChar w:fldCharType="end"/>
        </w:r>
      </w:p>
    </w:sdtContent>
  </w:sdt>
  <w:p w14:paraId="17F49AFF" w14:textId="77777777" w:rsidR="006917F2" w:rsidRDefault="006917F2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oniak">
    <w15:presenceInfo w15:providerId="Windows Live" w15:userId="b13bb014fca1e8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2C"/>
    <w:rsid w:val="000324FE"/>
    <w:rsid w:val="000764EE"/>
    <w:rsid w:val="00082410"/>
    <w:rsid w:val="000A676A"/>
    <w:rsid w:val="000B029F"/>
    <w:rsid w:val="00185696"/>
    <w:rsid w:val="001B0272"/>
    <w:rsid w:val="001B5C12"/>
    <w:rsid w:val="001F1949"/>
    <w:rsid w:val="00233901"/>
    <w:rsid w:val="00245C2B"/>
    <w:rsid w:val="00252869"/>
    <w:rsid w:val="00261634"/>
    <w:rsid w:val="00271725"/>
    <w:rsid w:val="00271FE2"/>
    <w:rsid w:val="00272F83"/>
    <w:rsid w:val="002A30F6"/>
    <w:rsid w:val="002F1055"/>
    <w:rsid w:val="002F3D09"/>
    <w:rsid w:val="00302F71"/>
    <w:rsid w:val="00303898"/>
    <w:rsid w:val="00320A5B"/>
    <w:rsid w:val="00335554"/>
    <w:rsid w:val="0034277D"/>
    <w:rsid w:val="003B4224"/>
    <w:rsid w:val="003C7E57"/>
    <w:rsid w:val="003E05D5"/>
    <w:rsid w:val="003E25AF"/>
    <w:rsid w:val="0040388C"/>
    <w:rsid w:val="0040441E"/>
    <w:rsid w:val="0043334E"/>
    <w:rsid w:val="00471434"/>
    <w:rsid w:val="00485259"/>
    <w:rsid w:val="004A2C49"/>
    <w:rsid w:val="004C1A51"/>
    <w:rsid w:val="00507489"/>
    <w:rsid w:val="00514740"/>
    <w:rsid w:val="00553A73"/>
    <w:rsid w:val="005B1EC5"/>
    <w:rsid w:val="005D4D75"/>
    <w:rsid w:val="006001E6"/>
    <w:rsid w:val="00627E62"/>
    <w:rsid w:val="00633F1D"/>
    <w:rsid w:val="00636D97"/>
    <w:rsid w:val="0064166A"/>
    <w:rsid w:val="006917F2"/>
    <w:rsid w:val="006D177B"/>
    <w:rsid w:val="006D32CE"/>
    <w:rsid w:val="006D65E5"/>
    <w:rsid w:val="006E4FEB"/>
    <w:rsid w:val="00735F89"/>
    <w:rsid w:val="0076337A"/>
    <w:rsid w:val="007B3C7A"/>
    <w:rsid w:val="007B566E"/>
    <w:rsid w:val="007B7752"/>
    <w:rsid w:val="007E06DA"/>
    <w:rsid w:val="007E1B7B"/>
    <w:rsid w:val="008311D1"/>
    <w:rsid w:val="00855351"/>
    <w:rsid w:val="00863A85"/>
    <w:rsid w:val="00884AEB"/>
    <w:rsid w:val="008B2218"/>
    <w:rsid w:val="008B38FF"/>
    <w:rsid w:val="009428BB"/>
    <w:rsid w:val="00943EAA"/>
    <w:rsid w:val="00952D9B"/>
    <w:rsid w:val="00974B07"/>
    <w:rsid w:val="009843F4"/>
    <w:rsid w:val="009A3BCF"/>
    <w:rsid w:val="009C6EE9"/>
    <w:rsid w:val="00A43FCD"/>
    <w:rsid w:val="00A6231C"/>
    <w:rsid w:val="00A71D4E"/>
    <w:rsid w:val="00AA2FF6"/>
    <w:rsid w:val="00AA5022"/>
    <w:rsid w:val="00AB357E"/>
    <w:rsid w:val="00AB4A3E"/>
    <w:rsid w:val="00AC26BC"/>
    <w:rsid w:val="00AC4BDB"/>
    <w:rsid w:val="00AF3E80"/>
    <w:rsid w:val="00B1174C"/>
    <w:rsid w:val="00BB568A"/>
    <w:rsid w:val="00BC46CC"/>
    <w:rsid w:val="00BF43EC"/>
    <w:rsid w:val="00C45CAA"/>
    <w:rsid w:val="00C5533F"/>
    <w:rsid w:val="00C66910"/>
    <w:rsid w:val="00C74DA4"/>
    <w:rsid w:val="00C80EC1"/>
    <w:rsid w:val="00C909A9"/>
    <w:rsid w:val="00CA79B8"/>
    <w:rsid w:val="00CB3C4F"/>
    <w:rsid w:val="00CD15A5"/>
    <w:rsid w:val="00CE5B43"/>
    <w:rsid w:val="00D24C1D"/>
    <w:rsid w:val="00D55BCF"/>
    <w:rsid w:val="00D7290E"/>
    <w:rsid w:val="00DB52C1"/>
    <w:rsid w:val="00DC0C3F"/>
    <w:rsid w:val="00DC190C"/>
    <w:rsid w:val="00DE428C"/>
    <w:rsid w:val="00DF5AE7"/>
    <w:rsid w:val="00E24644"/>
    <w:rsid w:val="00E30ECF"/>
    <w:rsid w:val="00E37ADF"/>
    <w:rsid w:val="00E54876"/>
    <w:rsid w:val="00E7682C"/>
    <w:rsid w:val="00E838F4"/>
    <w:rsid w:val="00E904DE"/>
    <w:rsid w:val="00EA2E14"/>
    <w:rsid w:val="00EB0AFB"/>
    <w:rsid w:val="00EB7325"/>
    <w:rsid w:val="00ED58D7"/>
    <w:rsid w:val="00F11AB3"/>
    <w:rsid w:val="00F17130"/>
    <w:rsid w:val="00F20433"/>
    <w:rsid w:val="00F85E75"/>
    <w:rsid w:val="00FA434C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C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30E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E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E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E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E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EC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9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7F2"/>
  </w:style>
  <w:style w:type="paragraph" w:styleId="Fuzeile">
    <w:name w:val="footer"/>
    <w:basedOn w:val="Standard"/>
    <w:link w:val="FuzeileZchn"/>
    <w:uiPriority w:val="99"/>
    <w:unhideWhenUsed/>
    <w:rsid w:val="0069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30E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E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E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E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E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EC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9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7F2"/>
  </w:style>
  <w:style w:type="paragraph" w:styleId="Fuzeile">
    <w:name w:val="footer"/>
    <w:basedOn w:val="Standard"/>
    <w:link w:val="FuzeileZchn"/>
    <w:uiPriority w:val="99"/>
    <w:unhideWhenUsed/>
    <w:rsid w:val="0069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B200-CAB0-426B-94CF-6DA71BEB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8531</Characters>
  <Application>Microsoft Office Word</Application>
  <DocSecurity>4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Werstler Małgorzata</dc:creator>
  <cp:lastModifiedBy>Marianna Sykała</cp:lastModifiedBy>
  <cp:revision>2</cp:revision>
  <cp:lastPrinted>2016-08-31T07:28:00Z</cp:lastPrinted>
  <dcterms:created xsi:type="dcterms:W3CDTF">2016-09-08T11:40:00Z</dcterms:created>
  <dcterms:modified xsi:type="dcterms:W3CDTF">2016-09-08T11:40:00Z</dcterms:modified>
</cp:coreProperties>
</file>